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D1" w:rsidRPr="001007C6" w:rsidRDefault="00CB1ED1" w:rsidP="00CB1ED1">
      <w:pPr>
        <w:rPr>
          <w:sz w:val="16"/>
          <w:szCs w:val="16"/>
        </w:rPr>
      </w:pPr>
      <w:r w:rsidRPr="001007C6">
        <w:rPr>
          <w:sz w:val="16"/>
          <w:szCs w:val="16"/>
        </w:rPr>
        <w:t>Návrh VZN vyvesený na úradnej tabuli</w:t>
      </w:r>
      <w:r w:rsidR="004F3A38">
        <w:rPr>
          <w:sz w:val="16"/>
          <w:szCs w:val="16"/>
        </w:rPr>
        <w:t>, webe obce a CUETe</w:t>
      </w:r>
      <w:r w:rsidRPr="001007C6">
        <w:rPr>
          <w:sz w:val="16"/>
          <w:szCs w:val="16"/>
        </w:rPr>
        <w:t xml:space="preserve"> dňa:</w:t>
      </w:r>
      <w:r w:rsidR="004F3A38">
        <w:rPr>
          <w:sz w:val="16"/>
          <w:szCs w:val="16"/>
        </w:rPr>
        <w:t xml:space="preserve"> 25.11.2021</w:t>
      </w:r>
      <w:r w:rsidRPr="001007C6">
        <w:rPr>
          <w:sz w:val="16"/>
          <w:szCs w:val="16"/>
        </w:rPr>
        <w:t xml:space="preserve">   </w:t>
      </w:r>
      <w:r w:rsidR="002C74A9">
        <w:rPr>
          <w:sz w:val="16"/>
          <w:szCs w:val="16"/>
        </w:rPr>
        <w:t xml:space="preserve"> </w:t>
      </w:r>
      <w:r w:rsidR="0036098D">
        <w:rPr>
          <w:sz w:val="16"/>
          <w:szCs w:val="16"/>
        </w:rPr>
        <w:t xml:space="preserve">                    </w:t>
      </w:r>
    </w:p>
    <w:p w:rsidR="00CB1ED1" w:rsidRPr="001007C6" w:rsidRDefault="00CB1ED1" w:rsidP="00CB1ED1">
      <w:pPr>
        <w:rPr>
          <w:sz w:val="16"/>
          <w:szCs w:val="16"/>
        </w:rPr>
      </w:pPr>
      <w:r w:rsidRPr="001007C6">
        <w:rPr>
          <w:sz w:val="16"/>
          <w:szCs w:val="16"/>
        </w:rPr>
        <w:t xml:space="preserve">VZN vyvesené na úradnej tabuli v obci Jaslovské Bohunice dňa:  </w:t>
      </w:r>
      <w:r w:rsidR="0030519A">
        <w:rPr>
          <w:sz w:val="16"/>
          <w:szCs w:val="16"/>
        </w:rPr>
        <w:t xml:space="preserve"> </w:t>
      </w:r>
      <w:r w:rsidR="00396F49">
        <w:rPr>
          <w:sz w:val="16"/>
          <w:szCs w:val="16"/>
        </w:rPr>
        <w:t xml:space="preserve"> 15.12.2021</w:t>
      </w:r>
      <w:r w:rsidRPr="001007C6">
        <w:rPr>
          <w:sz w:val="16"/>
          <w:szCs w:val="16"/>
        </w:rPr>
        <w:t xml:space="preserve"> </w:t>
      </w:r>
      <w:r w:rsidR="002C74A9">
        <w:rPr>
          <w:sz w:val="16"/>
          <w:szCs w:val="16"/>
        </w:rPr>
        <w:t xml:space="preserve"> </w:t>
      </w:r>
      <w:r w:rsidR="00B8550E">
        <w:rPr>
          <w:sz w:val="16"/>
          <w:szCs w:val="16"/>
        </w:rPr>
        <w:t xml:space="preserve">   </w:t>
      </w:r>
      <w:r w:rsidRPr="001007C6">
        <w:rPr>
          <w:sz w:val="16"/>
          <w:szCs w:val="16"/>
        </w:rPr>
        <w:t xml:space="preserve">                 </w:t>
      </w:r>
    </w:p>
    <w:p w:rsidR="00CB1ED1" w:rsidRPr="001007C6" w:rsidRDefault="00CB1ED1" w:rsidP="00CB1ED1">
      <w:pPr>
        <w:rPr>
          <w:sz w:val="16"/>
          <w:szCs w:val="16"/>
        </w:rPr>
      </w:pPr>
      <w:r w:rsidRPr="001007C6">
        <w:rPr>
          <w:sz w:val="16"/>
          <w:szCs w:val="16"/>
        </w:rPr>
        <w:t xml:space="preserve">VZN zvesené z úradnej tabule obce dňa:  </w:t>
      </w:r>
      <w:r w:rsidR="007271C2">
        <w:rPr>
          <w:sz w:val="16"/>
          <w:szCs w:val="16"/>
        </w:rPr>
        <w:t>3.1.2022</w:t>
      </w:r>
    </w:p>
    <w:p w:rsidR="00CB1ED1" w:rsidRPr="001007C6" w:rsidRDefault="00CB1ED1" w:rsidP="00CB1ED1">
      <w:pPr>
        <w:rPr>
          <w:sz w:val="16"/>
          <w:szCs w:val="16"/>
        </w:rPr>
      </w:pPr>
      <w:r w:rsidRPr="001007C6">
        <w:rPr>
          <w:sz w:val="16"/>
          <w:szCs w:val="16"/>
        </w:rPr>
        <w:t xml:space="preserve">VZN nadobúda platnosť: </w:t>
      </w:r>
      <w:r w:rsidR="006E1151">
        <w:rPr>
          <w:sz w:val="16"/>
          <w:szCs w:val="16"/>
        </w:rPr>
        <w:t xml:space="preserve"> </w:t>
      </w:r>
      <w:r w:rsidR="00396F49">
        <w:rPr>
          <w:sz w:val="16"/>
          <w:szCs w:val="16"/>
        </w:rPr>
        <w:t>13.12.2021</w:t>
      </w:r>
      <w:r w:rsidR="006E1151">
        <w:rPr>
          <w:sz w:val="16"/>
          <w:szCs w:val="16"/>
        </w:rPr>
        <w:t xml:space="preserve">    </w:t>
      </w:r>
      <w:r w:rsidR="00B8550E">
        <w:rPr>
          <w:sz w:val="16"/>
          <w:szCs w:val="16"/>
        </w:rPr>
        <w:t xml:space="preserve">      </w:t>
      </w:r>
      <w:r w:rsidR="006E1151">
        <w:rPr>
          <w:sz w:val="16"/>
          <w:szCs w:val="16"/>
        </w:rPr>
        <w:t xml:space="preserve">    </w:t>
      </w:r>
      <w:r w:rsidR="002C74A9">
        <w:rPr>
          <w:sz w:val="16"/>
          <w:szCs w:val="16"/>
        </w:rPr>
        <w:t xml:space="preserve"> </w:t>
      </w:r>
      <w:r w:rsidR="0030519A">
        <w:rPr>
          <w:sz w:val="16"/>
          <w:szCs w:val="16"/>
        </w:rPr>
        <w:t xml:space="preserve"> </w:t>
      </w:r>
    </w:p>
    <w:p w:rsidR="001007C6" w:rsidRPr="001007C6" w:rsidRDefault="00CB1ED1" w:rsidP="004F3A38">
      <w:pPr>
        <w:pBdr>
          <w:bottom w:val="single" w:sz="6" w:space="0" w:color="auto"/>
        </w:pBdr>
        <w:rPr>
          <w:sz w:val="16"/>
          <w:szCs w:val="16"/>
        </w:rPr>
      </w:pPr>
      <w:r w:rsidRPr="001007C6">
        <w:rPr>
          <w:sz w:val="16"/>
          <w:szCs w:val="16"/>
        </w:rPr>
        <w:t xml:space="preserve">VZN </w:t>
      </w:r>
      <w:r w:rsidRPr="004F3A38">
        <w:rPr>
          <w:sz w:val="16"/>
          <w:szCs w:val="16"/>
        </w:rPr>
        <w:t>nadobúda účinnosť</w:t>
      </w:r>
      <w:r w:rsidRPr="001007C6">
        <w:rPr>
          <w:sz w:val="16"/>
          <w:szCs w:val="16"/>
        </w:rPr>
        <w:t xml:space="preserve"> dňa:</w:t>
      </w:r>
      <w:r w:rsidR="00396F49">
        <w:rPr>
          <w:sz w:val="16"/>
          <w:szCs w:val="16"/>
        </w:rPr>
        <w:t xml:space="preserve">  1.1.2022</w:t>
      </w:r>
      <w:r w:rsidR="004F3A38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4F3A38">
        <w:rPr>
          <w:sz w:val="16"/>
          <w:szCs w:val="16"/>
          <w:u w:val="single"/>
        </w:rPr>
        <w:t xml:space="preserve">                                    </w:t>
      </w:r>
      <w:r w:rsidRPr="001007C6">
        <w:rPr>
          <w:sz w:val="16"/>
          <w:szCs w:val="16"/>
        </w:rPr>
        <w:t xml:space="preserve">  </w:t>
      </w:r>
      <w:r w:rsidR="009109A7">
        <w:rPr>
          <w:sz w:val="16"/>
          <w:szCs w:val="16"/>
        </w:rPr>
        <w:t xml:space="preserve"> </w:t>
      </w:r>
      <w:r w:rsidR="00B8550E">
        <w:rPr>
          <w:sz w:val="16"/>
          <w:szCs w:val="16"/>
        </w:rPr>
        <w:t xml:space="preserve"> </w:t>
      </w:r>
      <w:r w:rsidRPr="001007C6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                                               </w:t>
      </w:r>
    </w:p>
    <w:p w:rsidR="009109A7" w:rsidRDefault="009109A7" w:rsidP="001007C6">
      <w:pPr>
        <w:rPr>
          <w:sz w:val="22"/>
          <w:szCs w:val="22"/>
        </w:rPr>
      </w:pPr>
    </w:p>
    <w:p w:rsidR="001007C6" w:rsidRDefault="00D076B2" w:rsidP="001007C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23875" cy="540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ED1" w:rsidRDefault="00D076B2" w:rsidP="00CB1ED1">
                            <w:pPr>
                              <w:ind w:right="-6741"/>
                              <w:jc w:val="center"/>
                            </w:pPr>
                            <w:r w:rsidRPr="007623F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81125" cy="552450"/>
                                  <wp:effectExtent l="0" t="0" r="9525" b="0"/>
                                  <wp:docPr id="4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9.65pt;width:41.25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QwggIAAA4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pmfL+YlRhSOyiI9X5TRA6kPl411/g3XPQqTBlsg&#10;PoKT3Z3zIRhSH0yCL6elYCshZVzYzfpGWrQjIJJV/Pboz8ykCsZKh2sT4rQDMYKPcBaijaR/q7K8&#10;SK/zara6WMxnxaooZ9U8XczSrLquLtKiKm5X30OAWVF3gjGu7oTiBwFmxd8RvG+FSTpRgmhocFXm&#10;5cTQH5NM4/e7JHvhoR+l6Bu8OBqROvD6WjFIm9SeCDnNk+fhxypDDQ7/WJWogkD8JAE/rkdACdJY&#10;a/YIerAa+ALS4RGBSaftV4wGaMgGuy9bYjlG8q0CTVVZUYQOjouinOewsKcn69MToihANdhjNE1v&#10;/NT1W2PFpgNPk4qVfgU6bEXUyFNUe/VC08Vk9g9E6OrTdbR6esaWPwAAAP//AwBQSwMEFAAGAAgA&#10;AAAhAGGdhYzaAAAABgEAAA8AAABkcnMvZG93bnJldi54bWxMjs1OwzAQhO9IvIO1SFwQdaChP2mc&#10;CpBAXFv6AJt4m0SN11HsNunbs5zgNJqZ1eyXbyfXqQsNofVs4GmWgCKuvG25NnD4/nhcgQoR2WLn&#10;mQxcKcC2uL3JMbN+5B1d9rFWMsIhQwNNjH2mdagachhmvieW7ugHh1HsUGs74CjjrtPPSbLQDluW&#10;Dw329N5QddqfnYHj1/jwsh7Lz3hY7tLFG7bL0l+Nub+bXjegIk3x7xh+8QUdCmEq/ZltUJ0B4Y6S&#10;ruegpF3NRUvxSZqCLnL9H7/4AQAA//8DAFBLAQItABQABgAIAAAAIQC2gziS/gAAAOEBAAATAAAA&#10;AAAAAAAAAAAAAAAAAABbQ29udGVudF9UeXBlc10ueG1sUEsBAi0AFAAGAAgAAAAhADj9If/WAAAA&#10;lAEAAAsAAAAAAAAAAAAAAAAALwEAAF9yZWxzLy5yZWxzUEsBAi0AFAAGAAgAAAAhACYPlDCCAgAA&#10;DgUAAA4AAAAAAAAAAAAAAAAALgIAAGRycy9lMm9Eb2MueG1sUEsBAi0AFAAGAAgAAAAhAGGdhYza&#10;AAAABgEAAA8AAAAAAAAAAAAAAAAA3AQAAGRycy9kb3ducmV2LnhtbFBLBQYAAAAABAAEAPMAAADj&#10;BQAAAAA=&#10;" stroked="f">
                <v:textbox>
                  <w:txbxContent>
                    <w:p w:rsidR="00CB1ED1" w:rsidRDefault="00D076B2" w:rsidP="00CB1ED1">
                      <w:pPr>
                        <w:ind w:right="-6741"/>
                        <w:jc w:val="center"/>
                      </w:pPr>
                      <w:r w:rsidRPr="007623F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81125" cy="552450"/>
                            <wp:effectExtent l="0" t="0" r="9525" b="0"/>
                            <wp:docPr id="4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676275" cy="64008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C6" w:rsidRDefault="00D076B2" w:rsidP="001007C6">
                            <w:pPr>
                              <w:ind w:right="-86"/>
                            </w:pPr>
                            <w:r w:rsidRPr="007623F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57200" cy="552450"/>
                                  <wp:effectExtent l="0" t="0" r="0" b="0"/>
                                  <wp:docPr id="6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4pt;margin-top:9.65pt;width:53.2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9otgIAAL8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nsfRfIZRBaaYBEHimPNpdrw8KG3eM9kju8ix&#10;AuIdON3da2OTodnRxcYSsuRd58jvxLMDcJxOIDRctTabhOPyZxqkq2SVEI9E8cojQVF4t+WSeHEZ&#10;zmfFu2K5LMJfNm5IspbXNRM2zFFXIfkz3g4KnxRxUpaWHa8tnE1Jq8162Sm0o6Dr0n2u5WA5u/nP&#10;03BNgFpelBRGJLiLUq+Mk7lHSjLz0nmQeEGY3qVxQFJSlM9LuueC/XtJaMxxOotmk5bOSb+oLXDf&#10;69po1nMDk6PjfY6TkxPNrAJXonbUGsq7aX3RCpv+uRVA95Fop1cr0UmsZr/eHx4GgFktr2X9BAJW&#10;EgQGKoWpB4tWqh8YjTBBcqy/b6liGHUfBDyCNCTEjhy3IbN5BBt1aVlfWqioACrHBqNpuTTTmNoO&#10;im9aiHR8drfwcEruRH3O6vDcYEq42g4TzY6hy73zOs/dxW8AAAD//wMAUEsDBBQABgAIAAAAIQCL&#10;dYIg2QAAAAcBAAAPAAAAZHJzL2Rvd25yZXYueG1sTI5LT8MwEITvSPwHa5G4UTtFPBriVBUPiQMX&#10;SnrfxksSEdtRvG3Sf8/2BLfZmdXMV6xn36sjjamLwUK2MKAo1NF1obFQfb3dPIJKjMFhHwNZOFGC&#10;dXl5UWDu4hQ+6bjlRklJSDlaaJmHXOtUt+QxLeJAQbLvOHpkOcdGuxEnKfe9Xhpzrz12QRZaHOi5&#10;pfpne/AWmN0mO1WvPr3v5o+XqTX1HVbWXl/NmydQTDP/PcMZX9ChFKZ9PASXVG9BuFnc1S2oc2oe&#10;ROxFLE0Guiz0f/7yFwAA//8DAFBLAQItABQABgAIAAAAIQC2gziS/gAAAOEBAAATAAAAAAAAAAAA&#10;AAAAAAAAAABbQ29udGVudF9UeXBlc10ueG1sUEsBAi0AFAAGAAgAAAAhADj9If/WAAAAlAEAAAsA&#10;AAAAAAAAAAAAAAAALwEAAF9yZWxzLy5yZWxzUEsBAi0AFAAGAAgAAAAhAGRx32i2AgAAvwUAAA4A&#10;AAAAAAAAAAAAAAAALgIAAGRycy9lMm9Eb2MueG1sUEsBAi0AFAAGAAgAAAAhAIt1giDZAAAABwEA&#10;AA8AAAAAAAAAAAAAAAAAEAUAAGRycy9kb3ducmV2LnhtbFBLBQYAAAAABAAEAPMAAAAWBgAAAAA=&#10;" filled="f" stroked="f">
                <v:textbox style="mso-fit-shape-to-text:t">
                  <w:txbxContent>
                    <w:p w:rsidR="001007C6" w:rsidRDefault="00D076B2" w:rsidP="001007C6">
                      <w:pPr>
                        <w:ind w:right="-86"/>
                      </w:pPr>
                      <w:r w:rsidRPr="007623F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57200" cy="552450"/>
                            <wp:effectExtent l="0" t="0" r="0" b="0"/>
                            <wp:docPr id="6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07C6" w:rsidRPr="001007C6" w:rsidRDefault="001007C6" w:rsidP="001007C6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rPr>
          <w:sz w:val="20"/>
          <w:szCs w:val="20"/>
        </w:rPr>
        <w:t xml:space="preserve"> </w:t>
      </w:r>
      <w:r w:rsidRPr="001007C6">
        <w:rPr>
          <w:sz w:val="18"/>
          <w:szCs w:val="18"/>
        </w:rPr>
        <w:t xml:space="preserve">Obecné zastupiteľstvo obce Jaslovské Bohunice na základe samostatnej pôsobnosti podľa článku 67 a článku 68 </w:t>
      </w:r>
      <w:r>
        <w:rPr>
          <w:sz w:val="18"/>
          <w:szCs w:val="18"/>
        </w:rPr>
        <w:br/>
        <w:t xml:space="preserve">                        </w:t>
      </w:r>
      <w:r w:rsidRPr="001007C6">
        <w:rPr>
          <w:sz w:val="18"/>
          <w:szCs w:val="18"/>
        </w:rPr>
        <w:t>Ústavy Slovenskej republiky a podľa § 4 ods. 1 a ods. 3 písm.</w:t>
      </w:r>
      <w:r w:rsidR="003D5455">
        <w:rPr>
          <w:sz w:val="18"/>
          <w:szCs w:val="18"/>
        </w:rPr>
        <w:t xml:space="preserve"> </w:t>
      </w:r>
      <w:r w:rsidRPr="001007C6">
        <w:rPr>
          <w:sz w:val="18"/>
          <w:szCs w:val="18"/>
        </w:rPr>
        <w:t>h) a § 6 ods. 1 zákona č. 369/1990 Zb.</w:t>
      </w:r>
      <w:r>
        <w:rPr>
          <w:sz w:val="18"/>
          <w:szCs w:val="18"/>
        </w:rPr>
        <w:br/>
        <w:t xml:space="preserve">                        </w:t>
      </w:r>
      <w:r w:rsidRPr="001007C6">
        <w:rPr>
          <w:sz w:val="18"/>
          <w:szCs w:val="18"/>
        </w:rPr>
        <w:t xml:space="preserve">o obecnom zriadení v znení neskorších predpisov a podľa § 6 ods. 12, písm. b) až g) zákona č. 596/2003 Z.z. </w:t>
      </w:r>
      <w:r>
        <w:rPr>
          <w:sz w:val="18"/>
          <w:szCs w:val="18"/>
        </w:rPr>
        <w:br/>
        <w:t xml:space="preserve">                        </w:t>
      </w:r>
      <w:r w:rsidRPr="001007C6">
        <w:rPr>
          <w:sz w:val="18"/>
          <w:szCs w:val="18"/>
        </w:rPr>
        <w:t xml:space="preserve">o štátnej správe v školstve a školskej samospráve v znení neskorších predpisov, zákona č. 564/2004 Z.z. </w:t>
      </w:r>
      <w:r>
        <w:rPr>
          <w:sz w:val="18"/>
          <w:szCs w:val="18"/>
        </w:rPr>
        <w:br/>
        <w:t xml:space="preserve">                        </w:t>
      </w:r>
      <w:r w:rsidRPr="001007C6">
        <w:rPr>
          <w:sz w:val="18"/>
          <w:szCs w:val="18"/>
        </w:rPr>
        <w:t>o rozpočtovom určení výnosu dane z príjmov územnej samospráve a o z mene a doplnení niektorých zákonov v znení neskorších predpisov a nariadenia vlády SR č. 668/2004 Z.z. o rozdeľovaní výnosu dane z príjmov územnej samospráve v znení neskorších predpisov, vydáva toto všeobecne</w:t>
      </w:r>
      <w:r w:rsidR="000A3C20">
        <w:rPr>
          <w:sz w:val="18"/>
          <w:szCs w:val="18"/>
        </w:rPr>
        <w:t xml:space="preserve"> záväzné nariadenie na rok 202</w:t>
      </w:r>
      <w:r w:rsidR="00DB0094">
        <w:rPr>
          <w:sz w:val="18"/>
          <w:szCs w:val="18"/>
        </w:rPr>
        <w:t>2</w:t>
      </w:r>
    </w:p>
    <w:p w:rsidR="001007C6" w:rsidRPr="00B347DD" w:rsidRDefault="001007C6" w:rsidP="001007C6">
      <w:pPr>
        <w:pStyle w:val="Zkladntext"/>
        <w:tabs>
          <w:tab w:val="left" w:pos="1276"/>
        </w:tabs>
        <w:spacing w:line="240" w:lineRule="atLeast"/>
        <w:ind w:right="-142"/>
        <w:rPr>
          <w:sz w:val="20"/>
          <w:szCs w:val="20"/>
        </w:rPr>
      </w:pPr>
    </w:p>
    <w:p w:rsidR="00CB1ED1" w:rsidRDefault="0022642D" w:rsidP="00396F49">
      <w:pPr>
        <w:pStyle w:val="Zkladntext"/>
        <w:rPr>
          <w:b/>
          <w:bCs/>
        </w:rPr>
      </w:pPr>
      <w:r>
        <w:rPr>
          <w:sz w:val="20"/>
          <w:szCs w:val="20"/>
        </w:rPr>
        <w:t xml:space="preserve">                        </w:t>
      </w:r>
      <w:r w:rsidR="00396F49">
        <w:t xml:space="preserve"> </w:t>
      </w:r>
    </w:p>
    <w:p w:rsidR="00CB1ED1" w:rsidRDefault="00CB1ED1" w:rsidP="00CB1ED1">
      <w:pPr>
        <w:pStyle w:val="Zkladntext"/>
        <w:ind w:left="705" w:hanging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VŠEOBECNE ZÁVÄZNÉ NARIADENIE  č. </w:t>
      </w:r>
      <w:r w:rsidR="00396F49">
        <w:rPr>
          <w:b/>
          <w:bCs/>
          <w:sz w:val="28"/>
          <w:szCs w:val="28"/>
        </w:rPr>
        <w:t>140</w:t>
      </w:r>
    </w:p>
    <w:p w:rsidR="00CB1ED1" w:rsidRDefault="00CB1ED1" w:rsidP="00CB1ED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B1ED1" w:rsidRPr="004F3A38" w:rsidRDefault="00CB1ED1" w:rsidP="00B8550E">
      <w:pPr>
        <w:jc w:val="center"/>
        <w:rPr>
          <w:b/>
          <w:bCs/>
          <w:sz w:val="22"/>
          <w:szCs w:val="22"/>
        </w:rPr>
      </w:pPr>
      <w:r w:rsidRPr="004F3A38">
        <w:rPr>
          <w:b/>
          <w:bCs/>
          <w:sz w:val="22"/>
          <w:szCs w:val="22"/>
        </w:rPr>
        <w:t>o určení výšky dotácie na prevádzku a mzdy na žiaka Základnej umeleckej školy Jaslovské Bohunice a dieťa materskej školy a školských zariadení so sídlom na území obc</w:t>
      </w:r>
      <w:r w:rsidR="00B8550E" w:rsidRPr="004F3A38">
        <w:rPr>
          <w:b/>
          <w:bCs/>
          <w:sz w:val="22"/>
          <w:szCs w:val="22"/>
        </w:rPr>
        <w:t xml:space="preserve">e Jaslovské Bohunice na </w:t>
      </w:r>
      <w:r w:rsidR="00DB0094" w:rsidRPr="004F3A38">
        <w:rPr>
          <w:b/>
          <w:bCs/>
          <w:sz w:val="22"/>
          <w:szCs w:val="22"/>
        </w:rPr>
        <w:t>rok 2022</w:t>
      </w:r>
      <w:r w:rsidR="002C74A9" w:rsidRPr="004F3A38">
        <w:rPr>
          <w:b/>
          <w:bCs/>
          <w:sz w:val="22"/>
          <w:szCs w:val="22"/>
        </w:rPr>
        <w:t xml:space="preserve"> </w:t>
      </w:r>
      <w:r w:rsidR="00B8550E" w:rsidRPr="004F3A38">
        <w:rPr>
          <w:b/>
          <w:bCs/>
          <w:sz w:val="22"/>
          <w:szCs w:val="22"/>
        </w:rPr>
        <w:t>a záujmové vzdelávanie detí s trvalým po</w:t>
      </w:r>
      <w:r w:rsidR="000660D2" w:rsidRPr="004F3A38">
        <w:rPr>
          <w:b/>
          <w:bCs/>
          <w:sz w:val="22"/>
          <w:szCs w:val="22"/>
        </w:rPr>
        <w:t>bytom v obci Jaslovské Bohunice</w:t>
      </w:r>
      <w:r w:rsidR="00B8550E" w:rsidRPr="004F3A38">
        <w:rPr>
          <w:b/>
          <w:bCs/>
          <w:sz w:val="22"/>
          <w:szCs w:val="22"/>
        </w:rPr>
        <w:t>,</w:t>
      </w:r>
      <w:r w:rsidR="000660D2" w:rsidRPr="004F3A38">
        <w:rPr>
          <w:b/>
          <w:bCs/>
          <w:sz w:val="22"/>
          <w:szCs w:val="22"/>
        </w:rPr>
        <w:t xml:space="preserve"> </w:t>
      </w:r>
      <w:r w:rsidR="00B8550E" w:rsidRPr="004F3A38">
        <w:rPr>
          <w:b/>
          <w:bCs/>
          <w:sz w:val="22"/>
          <w:szCs w:val="22"/>
        </w:rPr>
        <w:t>ktoré navštevujú centrá voľného času mimo územie obce</w:t>
      </w:r>
    </w:p>
    <w:p w:rsidR="00CB1ED1" w:rsidRDefault="00CB1ED1" w:rsidP="00B8550E">
      <w:pPr>
        <w:jc w:val="center"/>
        <w:rPr>
          <w:b/>
          <w:bCs/>
        </w:rPr>
      </w:pPr>
    </w:p>
    <w:p w:rsidR="00CB1ED1" w:rsidRDefault="00CB1ED1" w:rsidP="00B8550E">
      <w:pPr>
        <w:jc w:val="center"/>
        <w:rPr>
          <w:b/>
          <w:bCs/>
        </w:rPr>
        <w:sectPr w:rsidR="00CB1ED1" w:rsidSect="000504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1ED1" w:rsidRDefault="00CB1ED1" w:rsidP="00CB1ED1">
      <w:pPr>
        <w:jc w:val="center"/>
        <w:rPr>
          <w:b/>
          <w:bCs/>
          <w:sz w:val="20"/>
          <w:szCs w:val="20"/>
        </w:rPr>
      </w:pPr>
    </w:p>
    <w:p w:rsidR="001007C6" w:rsidRPr="00CB1ED1" w:rsidRDefault="001007C6" w:rsidP="00CB1ED1">
      <w:pPr>
        <w:jc w:val="center"/>
        <w:rPr>
          <w:b/>
          <w:bCs/>
          <w:sz w:val="20"/>
          <w:szCs w:val="20"/>
        </w:rPr>
      </w:pPr>
    </w:p>
    <w:p w:rsidR="00815882" w:rsidRDefault="00815882" w:rsidP="00CB1ED1">
      <w:pPr>
        <w:jc w:val="center"/>
        <w:rPr>
          <w:b/>
          <w:bCs/>
          <w:sz w:val="20"/>
          <w:szCs w:val="20"/>
        </w:rPr>
        <w:sectPr w:rsidR="00815882" w:rsidSect="004F3A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1ED1" w:rsidRPr="00CB1ED1" w:rsidRDefault="00CB1ED1" w:rsidP="00CB1ED1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Čl.</w:t>
      </w:r>
      <w:r>
        <w:rPr>
          <w:b/>
          <w:bCs/>
          <w:sz w:val="20"/>
          <w:szCs w:val="20"/>
        </w:rPr>
        <w:t xml:space="preserve"> </w:t>
      </w:r>
      <w:r w:rsidRPr="00CB1ED1">
        <w:rPr>
          <w:b/>
          <w:bCs/>
          <w:sz w:val="20"/>
          <w:szCs w:val="20"/>
        </w:rPr>
        <w:t>1</w:t>
      </w:r>
    </w:p>
    <w:p w:rsidR="00CB1ED1" w:rsidRPr="00CB1ED1" w:rsidRDefault="00CB1ED1" w:rsidP="00CB1ED1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Predmet úpravy</w:t>
      </w:r>
    </w:p>
    <w:p w:rsidR="00CB1ED1" w:rsidRPr="00CB1ED1" w:rsidRDefault="00CB1ED1" w:rsidP="00CB1ED1">
      <w:pPr>
        <w:jc w:val="center"/>
        <w:rPr>
          <w:b/>
          <w:bCs/>
          <w:sz w:val="20"/>
          <w:szCs w:val="20"/>
        </w:rPr>
      </w:pPr>
    </w:p>
    <w:p w:rsidR="00761C22" w:rsidRDefault="00CB1ED1" w:rsidP="00CB1ED1">
      <w:pPr>
        <w:jc w:val="both"/>
        <w:rPr>
          <w:sz w:val="20"/>
          <w:szCs w:val="20"/>
        </w:rPr>
      </w:pPr>
      <w:r w:rsidRPr="00CB1ED1">
        <w:rPr>
          <w:sz w:val="20"/>
          <w:szCs w:val="20"/>
        </w:rPr>
        <w:t xml:space="preserve">Všeobecne záväzné nariadenie obce </w:t>
      </w:r>
      <w:r w:rsidR="00815882">
        <w:rPr>
          <w:sz w:val="20"/>
          <w:szCs w:val="20"/>
        </w:rPr>
        <w:t xml:space="preserve">(ďalej len </w:t>
      </w:r>
      <w:r>
        <w:rPr>
          <w:sz w:val="20"/>
          <w:szCs w:val="20"/>
        </w:rPr>
        <w:t xml:space="preserve">VZN) </w:t>
      </w:r>
      <w:r w:rsidRPr="00CB1ED1">
        <w:rPr>
          <w:sz w:val="20"/>
          <w:szCs w:val="20"/>
        </w:rPr>
        <w:t xml:space="preserve">určuje </w:t>
      </w:r>
      <w:r w:rsidR="00761C22">
        <w:rPr>
          <w:sz w:val="20"/>
          <w:szCs w:val="20"/>
        </w:rPr>
        <w:t>:</w:t>
      </w:r>
    </w:p>
    <w:p w:rsidR="0046199D" w:rsidRPr="004F3A38" w:rsidRDefault="00761C22" w:rsidP="004F3A38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1. </w:t>
      </w:r>
      <w:r w:rsidR="00FE4C57">
        <w:rPr>
          <w:sz w:val="20"/>
          <w:szCs w:val="20"/>
        </w:rPr>
        <w:t>V</w:t>
      </w:r>
      <w:r w:rsidR="00CB1ED1" w:rsidRPr="00CB1ED1">
        <w:rPr>
          <w:sz w:val="20"/>
          <w:szCs w:val="20"/>
        </w:rPr>
        <w:t xml:space="preserve">ýšku a účel použitia dotácie na prevádzku </w:t>
      </w:r>
      <w:r w:rsidR="004F3A38">
        <w:rPr>
          <w:sz w:val="20"/>
          <w:szCs w:val="20"/>
        </w:rPr>
        <w:t>a</w:t>
      </w:r>
      <w:r w:rsidR="004F3A38">
        <w:rPr>
          <w:sz w:val="20"/>
          <w:szCs w:val="20"/>
        </w:rPr>
        <w:br/>
        <w:t xml:space="preserve">     mzdy na žiaka</w:t>
      </w:r>
      <w:r w:rsidR="004F3A38">
        <w:rPr>
          <w:sz w:val="20"/>
          <w:szCs w:val="20"/>
          <w:vertAlign w:val="superscript"/>
        </w:rPr>
        <w:t xml:space="preserve">1) </w:t>
      </w:r>
      <w:r w:rsidR="004F3A38">
        <w:rPr>
          <w:sz w:val="20"/>
          <w:szCs w:val="20"/>
        </w:rPr>
        <w:t xml:space="preserve">základnej umeleckej školy, dieťa   </w:t>
      </w:r>
      <w:r w:rsidR="004F3A38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materskej školy a</w:t>
      </w:r>
      <w:r w:rsidR="00EA28EF">
        <w:rPr>
          <w:sz w:val="20"/>
          <w:szCs w:val="20"/>
        </w:rPr>
        <w:t> </w:t>
      </w:r>
      <w:r w:rsidR="00CB1ED1" w:rsidRPr="00CB1ED1">
        <w:rPr>
          <w:sz w:val="20"/>
          <w:szCs w:val="20"/>
        </w:rPr>
        <w:t>dieťa školského zariadenia so</w:t>
      </w:r>
      <w:r w:rsidR="004F3A38">
        <w:rPr>
          <w:sz w:val="20"/>
          <w:szCs w:val="20"/>
        </w:rPr>
        <w:t xml:space="preserve"> </w:t>
      </w:r>
      <w:r w:rsidR="00CB1ED1" w:rsidRPr="00CB1ED1">
        <w:rPr>
          <w:sz w:val="20"/>
          <w:szCs w:val="20"/>
        </w:rPr>
        <w:t xml:space="preserve"> </w:t>
      </w:r>
      <w:r w:rsidR="004F3A38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sídlom na území obce Jaslovské Bohunice, ktorých </w:t>
      </w:r>
      <w:r w:rsidR="004F3A38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zriaďovate</w:t>
      </w:r>
      <w:r>
        <w:rPr>
          <w:sz w:val="20"/>
          <w:szCs w:val="20"/>
        </w:rPr>
        <w:t>ľom je obec Jaslovské Bohunice.</w:t>
      </w:r>
      <w:r w:rsidR="00CB1ED1" w:rsidRPr="00CB1ED1">
        <w:rPr>
          <w:sz w:val="20"/>
          <w:szCs w:val="20"/>
          <w:vertAlign w:val="superscript"/>
        </w:rPr>
        <w:t>2)</w:t>
      </w:r>
    </w:p>
    <w:p w:rsidR="000F10A2" w:rsidRPr="00B8550E" w:rsidRDefault="00761C22" w:rsidP="00B8550E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E4C57">
        <w:rPr>
          <w:sz w:val="20"/>
          <w:szCs w:val="20"/>
        </w:rPr>
        <w:t>V</w:t>
      </w:r>
      <w:r>
        <w:rPr>
          <w:sz w:val="20"/>
          <w:szCs w:val="20"/>
        </w:rPr>
        <w:t>ýšku dotácie na záujmové vzdelávanie detí s</w:t>
      </w:r>
      <w:r w:rsidR="004F3A38">
        <w:rPr>
          <w:sz w:val="20"/>
          <w:szCs w:val="20"/>
        </w:rPr>
        <w:t> </w:t>
      </w:r>
      <w:r>
        <w:rPr>
          <w:sz w:val="20"/>
          <w:szCs w:val="20"/>
        </w:rPr>
        <w:t>trva</w:t>
      </w:r>
      <w:r w:rsidR="004F3A38">
        <w:rPr>
          <w:sz w:val="20"/>
          <w:szCs w:val="20"/>
        </w:rPr>
        <w:t>-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>lým pobytom v obci Jaslovské Bohunice, ktoré nav</w:t>
      </w:r>
      <w:r w:rsidR="004F3A38">
        <w:rPr>
          <w:sz w:val="20"/>
          <w:szCs w:val="20"/>
        </w:rPr>
        <w:t>-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 xml:space="preserve">števujú centrum voľného času mimo územia obce 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>Jaslovské Bohunice.</w:t>
      </w:r>
    </w:p>
    <w:p w:rsidR="00FE4C57" w:rsidRDefault="00FE4C57" w:rsidP="004F3A38">
      <w:pPr>
        <w:rPr>
          <w:b/>
          <w:bCs/>
          <w:sz w:val="20"/>
          <w:szCs w:val="20"/>
        </w:rPr>
      </w:pPr>
    </w:p>
    <w:p w:rsidR="00CB1ED1" w:rsidRPr="00B8550E" w:rsidRDefault="00CB1ED1" w:rsidP="00CB1ED1">
      <w:pPr>
        <w:jc w:val="center"/>
        <w:rPr>
          <w:b/>
          <w:bCs/>
          <w:sz w:val="20"/>
          <w:szCs w:val="20"/>
        </w:rPr>
      </w:pPr>
      <w:r w:rsidRPr="00B8550E">
        <w:rPr>
          <w:b/>
          <w:bCs/>
          <w:sz w:val="20"/>
          <w:szCs w:val="20"/>
        </w:rPr>
        <w:t>Čl.  2</w:t>
      </w:r>
    </w:p>
    <w:p w:rsidR="00CB1ED1" w:rsidRPr="00CB1ED1" w:rsidRDefault="00CB1ED1" w:rsidP="00CB1ED1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Príjemca dotácie</w:t>
      </w:r>
    </w:p>
    <w:p w:rsidR="00CB1ED1" w:rsidRPr="00CB1ED1" w:rsidRDefault="00CB1ED1" w:rsidP="00CB1ED1">
      <w:pPr>
        <w:jc w:val="both"/>
        <w:rPr>
          <w:sz w:val="20"/>
          <w:szCs w:val="20"/>
        </w:rPr>
      </w:pPr>
    </w:p>
    <w:p w:rsidR="00CB1ED1" w:rsidRPr="00CB1ED1" w:rsidRDefault="00CB1ED1" w:rsidP="000A3C20">
      <w:pPr>
        <w:jc w:val="both"/>
        <w:rPr>
          <w:sz w:val="20"/>
          <w:szCs w:val="20"/>
        </w:rPr>
      </w:pPr>
      <w:r w:rsidRPr="00CB1ED1">
        <w:rPr>
          <w:sz w:val="20"/>
          <w:szCs w:val="20"/>
        </w:rPr>
        <w:t>Príjemcom do</w:t>
      </w:r>
      <w:r w:rsidR="007D0B5B">
        <w:rPr>
          <w:sz w:val="20"/>
          <w:szCs w:val="20"/>
        </w:rPr>
        <w:t xml:space="preserve">tácie podľa tohto nariadenia je </w:t>
      </w:r>
      <w:r w:rsidRPr="00CB1ED1">
        <w:rPr>
          <w:sz w:val="20"/>
          <w:szCs w:val="20"/>
        </w:rPr>
        <w:t>:</w:t>
      </w:r>
    </w:p>
    <w:p w:rsidR="00FE4C57" w:rsidRPr="004F3A38" w:rsidRDefault="004F3A38" w:rsidP="000A3C2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Základná umelecká škola</w:t>
      </w:r>
      <w:r w:rsidR="00B8550E">
        <w:rPr>
          <w:sz w:val="20"/>
          <w:szCs w:val="20"/>
        </w:rPr>
        <w:t xml:space="preserve"> Jaslovské Bohunice </w:t>
      </w:r>
      <w:r>
        <w:rPr>
          <w:sz w:val="20"/>
          <w:szCs w:val="20"/>
        </w:rPr>
        <w:t>(ďa-</w:t>
      </w:r>
      <w:r w:rsidR="00761C22">
        <w:rPr>
          <w:sz w:val="20"/>
          <w:szCs w:val="20"/>
        </w:rPr>
        <w:t>lej len ZUŠ)</w:t>
      </w:r>
      <w:r>
        <w:rPr>
          <w:sz w:val="20"/>
          <w:szCs w:val="20"/>
        </w:rPr>
        <w:t>.</w:t>
      </w:r>
    </w:p>
    <w:p w:rsidR="00CB1ED1" w:rsidRPr="00CB1ED1" w:rsidRDefault="00FE4C57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2. Š</w:t>
      </w:r>
      <w:r w:rsidR="00CB1ED1" w:rsidRPr="00CB1ED1">
        <w:rPr>
          <w:sz w:val="20"/>
          <w:szCs w:val="20"/>
        </w:rPr>
        <w:t>kolské zariadenia pri Základnej škole s</w:t>
      </w:r>
      <w:r w:rsidR="00CB1ED1">
        <w:rPr>
          <w:sz w:val="20"/>
          <w:szCs w:val="20"/>
        </w:rPr>
        <w:t> </w:t>
      </w:r>
      <w:r w:rsidR="00CB1ED1" w:rsidRPr="00CB1ED1">
        <w:rPr>
          <w:sz w:val="20"/>
          <w:szCs w:val="20"/>
        </w:rPr>
        <w:t xml:space="preserve">materskou </w:t>
      </w:r>
      <w:r w:rsidR="004F3A38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školou Jaslovské Bohunice</w:t>
      </w:r>
      <w:r w:rsidR="00CB1ED1">
        <w:rPr>
          <w:sz w:val="20"/>
          <w:szCs w:val="20"/>
        </w:rPr>
        <w:t xml:space="preserve"> (ďalej len ZŠ s MŠ) </w:t>
      </w:r>
      <w:r w:rsidR="00CB1ED1" w:rsidRPr="00CB1ED1">
        <w:rPr>
          <w:sz w:val="20"/>
          <w:szCs w:val="20"/>
        </w:rPr>
        <w:t>:</w:t>
      </w:r>
    </w:p>
    <w:p w:rsidR="00CB1ED1" w:rsidRPr="00CB1ED1" w:rsidRDefault="00CB1ED1" w:rsidP="000A3C2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CB1ED1">
        <w:rPr>
          <w:sz w:val="20"/>
          <w:szCs w:val="20"/>
        </w:rPr>
        <w:t>Materská škola</w:t>
      </w:r>
      <w:r w:rsidR="001007C6">
        <w:rPr>
          <w:sz w:val="20"/>
          <w:szCs w:val="20"/>
        </w:rPr>
        <w:t xml:space="preserve"> (ďalej len MŠ)</w:t>
      </w:r>
    </w:p>
    <w:p w:rsidR="00CB1ED1" w:rsidRPr="00CB1ED1" w:rsidRDefault="00CB1ED1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0A3C20">
        <w:rPr>
          <w:sz w:val="20"/>
          <w:szCs w:val="20"/>
        </w:rPr>
        <w:t xml:space="preserve"> </w:t>
      </w:r>
      <w:r w:rsidRPr="00CB1ED1">
        <w:rPr>
          <w:sz w:val="20"/>
          <w:szCs w:val="20"/>
        </w:rPr>
        <w:t>Školský klub detí</w:t>
      </w:r>
    </w:p>
    <w:p w:rsidR="00CB1ED1" w:rsidRDefault="00CB1ED1" w:rsidP="000A3C2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BB4654">
        <w:rPr>
          <w:sz w:val="20"/>
          <w:szCs w:val="20"/>
        </w:rPr>
        <w:t xml:space="preserve">Školská jedáleň pri ZŠ </w:t>
      </w:r>
    </w:p>
    <w:p w:rsidR="00FE4C57" w:rsidRPr="00CB1ED1" w:rsidRDefault="00BB4654" w:rsidP="004F3A38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3C20">
        <w:rPr>
          <w:sz w:val="20"/>
          <w:szCs w:val="20"/>
        </w:rPr>
        <w:t xml:space="preserve"> </w:t>
      </w:r>
      <w:r>
        <w:rPr>
          <w:sz w:val="20"/>
          <w:szCs w:val="20"/>
        </w:rPr>
        <w:t>Školská jedáleň pri MŠ</w:t>
      </w:r>
      <w:r w:rsidR="004F3A38">
        <w:rPr>
          <w:sz w:val="20"/>
          <w:szCs w:val="20"/>
        </w:rPr>
        <w:t>.</w:t>
      </w:r>
    </w:p>
    <w:p w:rsidR="00CB1ED1" w:rsidRDefault="00B8550E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Príjemcom  dotácie podľa tohto VZN je aj iná obec, 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>na území ktorej je centrum voľného času</w:t>
      </w:r>
      <w:r w:rsidR="00976CE0">
        <w:rPr>
          <w:sz w:val="20"/>
          <w:szCs w:val="20"/>
        </w:rPr>
        <w:t xml:space="preserve"> (ďalej len </w:t>
      </w:r>
      <w:r w:rsidR="004F3A38">
        <w:rPr>
          <w:sz w:val="20"/>
          <w:szCs w:val="20"/>
        </w:rPr>
        <w:br/>
        <w:t xml:space="preserve">    CVČ) </w:t>
      </w:r>
      <w:r>
        <w:rPr>
          <w:sz w:val="20"/>
          <w:szCs w:val="20"/>
        </w:rPr>
        <w:t>zriadené a ktorá požiada o dotáciu na záuj</w:t>
      </w:r>
      <w:r w:rsidR="004F3A38">
        <w:rPr>
          <w:sz w:val="20"/>
          <w:szCs w:val="20"/>
        </w:rPr>
        <w:t>-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 xml:space="preserve">mové vzdelávanie detí s trvalým pobytom na území </w:t>
      </w:r>
      <w:r w:rsidR="004F3A38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>obce Jaslovské</w:t>
      </w:r>
      <w:r w:rsidR="00976CE0">
        <w:rPr>
          <w:sz w:val="20"/>
          <w:szCs w:val="20"/>
        </w:rPr>
        <w:t xml:space="preserve"> Bohunice v CVČ </w:t>
      </w:r>
      <w:r>
        <w:rPr>
          <w:sz w:val="20"/>
          <w:szCs w:val="20"/>
        </w:rPr>
        <w:t>zriadenom na svo</w:t>
      </w:r>
      <w:r w:rsidR="004F3A38">
        <w:rPr>
          <w:sz w:val="20"/>
          <w:szCs w:val="20"/>
        </w:rPr>
        <w:t>-</w:t>
      </w:r>
      <w:r w:rsidR="004F3A38">
        <w:rPr>
          <w:sz w:val="20"/>
          <w:szCs w:val="20"/>
        </w:rPr>
        <w:br/>
        <w:t xml:space="preserve">    </w:t>
      </w:r>
      <w:r w:rsidR="00396F49">
        <w:rPr>
          <w:sz w:val="20"/>
          <w:szCs w:val="20"/>
        </w:rPr>
        <w:t>jom území.</w:t>
      </w:r>
    </w:p>
    <w:p w:rsidR="00396F49" w:rsidRDefault="00396F49" w:rsidP="000A3C20">
      <w:pPr>
        <w:jc w:val="both"/>
        <w:rPr>
          <w:sz w:val="20"/>
          <w:szCs w:val="20"/>
        </w:rPr>
      </w:pPr>
    </w:p>
    <w:p w:rsidR="00396F49" w:rsidRDefault="00396F49" w:rsidP="000A3C20">
      <w:pPr>
        <w:jc w:val="both"/>
        <w:rPr>
          <w:sz w:val="20"/>
          <w:szCs w:val="20"/>
        </w:rPr>
      </w:pPr>
    </w:p>
    <w:p w:rsidR="001007C6" w:rsidRPr="00CB1ED1" w:rsidRDefault="001007C6" w:rsidP="000A3C20">
      <w:pPr>
        <w:jc w:val="both"/>
        <w:rPr>
          <w:sz w:val="20"/>
          <w:szCs w:val="20"/>
        </w:rPr>
      </w:pPr>
    </w:p>
    <w:p w:rsidR="00CB1ED1" w:rsidRPr="00CB1ED1" w:rsidRDefault="00CB1ED1" w:rsidP="00143335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Čl.</w:t>
      </w:r>
      <w:r>
        <w:rPr>
          <w:b/>
          <w:bCs/>
          <w:sz w:val="20"/>
          <w:szCs w:val="20"/>
        </w:rPr>
        <w:t xml:space="preserve"> </w:t>
      </w:r>
      <w:r w:rsidRPr="00CB1ED1">
        <w:rPr>
          <w:b/>
          <w:bCs/>
          <w:sz w:val="20"/>
          <w:szCs w:val="20"/>
        </w:rPr>
        <w:t xml:space="preserve"> 3</w:t>
      </w:r>
    </w:p>
    <w:p w:rsidR="00CB1ED1" w:rsidRPr="00CB1ED1" w:rsidRDefault="00CB1ED1" w:rsidP="00143335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Výška a účel dotácie</w:t>
      </w:r>
    </w:p>
    <w:p w:rsidR="00CB1ED1" w:rsidRPr="00CB1ED1" w:rsidRDefault="00CB1ED1" w:rsidP="00143335">
      <w:pPr>
        <w:jc w:val="center"/>
        <w:rPr>
          <w:sz w:val="20"/>
          <w:szCs w:val="20"/>
        </w:rPr>
      </w:pPr>
    </w:p>
    <w:p w:rsidR="00976CE0" w:rsidRDefault="00F90341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B1ED1" w:rsidRPr="00CB1ED1">
        <w:rPr>
          <w:sz w:val="20"/>
          <w:szCs w:val="20"/>
        </w:rPr>
        <w:t xml:space="preserve">Výška dotácie na </w:t>
      </w:r>
      <w:r w:rsidR="00EA28EF">
        <w:rPr>
          <w:sz w:val="20"/>
          <w:szCs w:val="20"/>
        </w:rPr>
        <w:t>prísl</w:t>
      </w:r>
      <w:r w:rsidR="00815882">
        <w:rPr>
          <w:sz w:val="20"/>
          <w:szCs w:val="20"/>
        </w:rPr>
        <w:t xml:space="preserve">ušný kalendárny rok je </w:t>
      </w:r>
      <w:r w:rsidR="00EA28EF">
        <w:rPr>
          <w:sz w:val="20"/>
          <w:szCs w:val="20"/>
        </w:rPr>
        <w:t>prílo</w:t>
      </w:r>
      <w:r>
        <w:rPr>
          <w:sz w:val="20"/>
          <w:szCs w:val="20"/>
        </w:rPr>
        <w:t>-</w:t>
      </w:r>
      <w:r>
        <w:rPr>
          <w:sz w:val="20"/>
          <w:szCs w:val="20"/>
        </w:rPr>
        <w:br/>
        <w:t xml:space="preserve">     </w:t>
      </w:r>
      <w:r w:rsidR="00EA28EF">
        <w:rPr>
          <w:sz w:val="20"/>
          <w:szCs w:val="20"/>
        </w:rPr>
        <w:t>hou č.1 tohto VZN</w:t>
      </w:r>
      <w:r w:rsidR="006E18BF">
        <w:rPr>
          <w:sz w:val="20"/>
          <w:szCs w:val="20"/>
        </w:rPr>
        <w:t xml:space="preserve"> </w:t>
      </w:r>
      <w:r w:rsidR="006E18BF" w:rsidRPr="00F17364">
        <w:rPr>
          <w:sz w:val="20"/>
          <w:szCs w:val="20"/>
        </w:rPr>
        <w:t>a</w:t>
      </w:r>
      <w:r w:rsidR="00976CE0">
        <w:rPr>
          <w:sz w:val="20"/>
          <w:szCs w:val="20"/>
        </w:rPr>
        <w:t xml:space="preserve"> pre príjemcov uvedených v čl. </w:t>
      </w:r>
      <w:r>
        <w:rPr>
          <w:sz w:val="20"/>
          <w:szCs w:val="20"/>
        </w:rPr>
        <w:br/>
        <w:t xml:space="preserve">     2, ods. </w:t>
      </w:r>
      <w:r w:rsidR="00976CE0">
        <w:rPr>
          <w:sz w:val="20"/>
          <w:szCs w:val="20"/>
        </w:rPr>
        <w:t xml:space="preserve">1 a 2 VZN sa určuje v závislosti od počtu </w:t>
      </w:r>
      <w:r>
        <w:rPr>
          <w:sz w:val="20"/>
          <w:szCs w:val="20"/>
        </w:rPr>
        <w:br/>
        <w:t xml:space="preserve">     </w:t>
      </w:r>
      <w:r w:rsidR="00976CE0">
        <w:rPr>
          <w:sz w:val="20"/>
          <w:szCs w:val="20"/>
        </w:rPr>
        <w:t xml:space="preserve">žiakov </w:t>
      </w:r>
      <w:r w:rsidR="00A869FA">
        <w:rPr>
          <w:sz w:val="20"/>
          <w:szCs w:val="20"/>
        </w:rPr>
        <w:t>ZUŠ</w:t>
      </w:r>
      <w:r w:rsidR="00A869FA" w:rsidRPr="00F17364">
        <w:rPr>
          <w:sz w:val="20"/>
          <w:szCs w:val="20"/>
        </w:rPr>
        <w:t xml:space="preserve">, detí </w:t>
      </w:r>
      <w:r w:rsidR="00A869FA">
        <w:rPr>
          <w:sz w:val="20"/>
          <w:szCs w:val="20"/>
        </w:rPr>
        <w:t>MŠ</w:t>
      </w:r>
      <w:r w:rsidR="00A869FA" w:rsidRPr="00F17364">
        <w:rPr>
          <w:sz w:val="20"/>
          <w:szCs w:val="20"/>
        </w:rPr>
        <w:t xml:space="preserve"> a detí školského zariadenia </w:t>
      </w:r>
      <w:r>
        <w:rPr>
          <w:sz w:val="20"/>
          <w:szCs w:val="20"/>
        </w:rPr>
        <w:br/>
        <w:t xml:space="preserve">     </w:t>
      </w:r>
      <w:r w:rsidR="00A869FA" w:rsidRPr="00F17364">
        <w:rPr>
          <w:sz w:val="20"/>
          <w:szCs w:val="20"/>
        </w:rPr>
        <w:t>vyká</w:t>
      </w:r>
      <w:r w:rsidR="000A3C20">
        <w:rPr>
          <w:sz w:val="20"/>
          <w:szCs w:val="20"/>
        </w:rPr>
        <w:t>zaných v štatistickom výkaze Škô</w:t>
      </w:r>
      <w:r w:rsidR="00A869FA" w:rsidRPr="00F1736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A869FA" w:rsidRPr="00F17364">
        <w:rPr>
          <w:sz w:val="20"/>
          <w:szCs w:val="20"/>
        </w:rPr>
        <w:t xml:space="preserve">MŠVVŠ </w:t>
      </w:r>
      <w:r>
        <w:rPr>
          <w:sz w:val="20"/>
          <w:szCs w:val="20"/>
        </w:rPr>
        <w:t>SR</w:t>
      </w:r>
      <w:r>
        <w:rPr>
          <w:sz w:val="20"/>
          <w:szCs w:val="20"/>
        </w:rPr>
        <w:br/>
        <w:t xml:space="preserve">     </w:t>
      </w:r>
      <w:r w:rsidR="00A869FA" w:rsidRPr="00F17364">
        <w:rPr>
          <w:sz w:val="20"/>
          <w:szCs w:val="20"/>
        </w:rPr>
        <w:t>40-01 k 15.9</w:t>
      </w:r>
      <w:r w:rsidR="00A869FA">
        <w:rPr>
          <w:sz w:val="20"/>
          <w:szCs w:val="20"/>
        </w:rPr>
        <w:t xml:space="preserve">. </w:t>
      </w:r>
      <w:r w:rsidR="00A869FA" w:rsidRPr="00F17364">
        <w:rPr>
          <w:sz w:val="20"/>
          <w:szCs w:val="20"/>
        </w:rPr>
        <w:t>pred</w:t>
      </w:r>
      <w:r>
        <w:rPr>
          <w:sz w:val="20"/>
          <w:szCs w:val="20"/>
        </w:rPr>
        <w:t xml:space="preserve">chádzajúceho kalendárneho </w:t>
      </w:r>
      <w:r w:rsidR="00A869FA" w:rsidRPr="00F17364">
        <w:rPr>
          <w:sz w:val="20"/>
          <w:szCs w:val="20"/>
        </w:rPr>
        <w:t>roka.</w:t>
      </w:r>
    </w:p>
    <w:p w:rsidR="00FE4C57" w:rsidRDefault="00A869FA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0341">
        <w:rPr>
          <w:sz w:val="20"/>
          <w:szCs w:val="20"/>
        </w:rPr>
        <w:t xml:space="preserve">    </w:t>
      </w:r>
      <w:r w:rsidR="006E18BF" w:rsidRPr="00F17364">
        <w:rPr>
          <w:sz w:val="20"/>
          <w:szCs w:val="20"/>
        </w:rPr>
        <w:t>Za správnosť údajov  uvedených vo výkaze zodpo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</w:t>
      </w:r>
      <w:r w:rsidR="006E18BF" w:rsidRPr="00F17364">
        <w:rPr>
          <w:sz w:val="20"/>
          <w:szCs w:val="20"/>
        </w:rPr>
        <w:t>vedá štatutárny zástupca ZUŠ alebo ZŠ s</w:t>
      </w:r>
      <w:r w:rsidR="006E18BF">
        <w:rPr>
          <w:sz w:val="20"/>
          <w:szCs w:val="20"/>
        </w:rPr>
        <w:t> </w:t>
      </w:r>
      <w:r w:rsidR="006E18BF" w:rsidRPr="00F17364">
        <w:rPr>
          <w:sz w:val="20"/>
          <w:szCs w:val="20"/>
        </w:rPr>
        <w:t>MŠ</w:t>
      </w:r>
      <w:r w:rsidR="00EA28EF">
        <w:rPr>
          <w:sz w:val="20"/>
          <w:szCs w:val="20"/>
        </w:rPr>
        <w:t xml:space="preserve">. </w:t>
      </w:r>
    </w:p>
    <w:p w:rsidR="00CB1ED1" w:rsidRPr="00CB1ED1" w:rsidRDefault="00FE4C57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2. Výška fin</w:t>
      </w:r>
      <w:r w:rsidR="00DB0094">
        <w:rPr>
          <w:sz w:val="20"/>
          <w:szCs w:val="20"/>
        </w:rPr>
        <w:t>ančných prostriedkov na rok 2022</w:t>
      </w:r>
      <w:r>
        <w:rPr>
          <w:sz w:val="20"/>
          <w:szCs w:val="20"/>
        </w:rPr>
        <w:t xml:space="preserve"> pre žia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</w:t>
      </w:r>
      <w:r>
        <w:rPr>
          <w:sz w:val="20"/>
          <w:szCs w:val="20"/>
        </w:rPr>
        <w:t xml:space="preserve">dateľa podľa čl. 2, ods. 3 závisí od počtu prijatých </w:t>
      </w:r>
      <w:r w:rsidR="00F90341">
        <w:rPr>
          <w:sz w:val="20"/>
          <w:szCs w:val="20"/>
        </w:rPr>
        <w:br/>
        <w:t xml:space="preserve">     </w:t>
      </w:r>
      <w:r>
        <w:rPr>
          <w:sz w:val="20"/>
          <w:szCs w:val="20"/>
        </w:rPr>
        <w:t>rozhodnutí v konkrétnom CVČ, ktoré žiadateľ pred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</w:t>
      </w:r>
      <w:r w:rsidR="00D76488">
        <w:rPr>
          <w:sz w:val="20"/>
          <w:szCs w:val="20"/>
        </w:rPr>
        <w:t>loží obci Jaslovské Bohunice.</w:t>
      </w:r>
    </w:p>
    <w:p w:rsidR="00CB1ED1" w:rsidRPr="00CB1ED1" w:rsidRDefault="00FE4C57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5493A">
        <w:rPr>
          <w:sz w:val="20"/>
          <w:szCs w:val="20"/>
        </w:rPr>
        <w:t>.</w:t>
      </w:r>
      <w:r w:rsidR="00CB1ED1" w:rsidRPr="00CB1ED1">
        <w:rPr>
          <w:sz w:val="20"/>
          <w:szCs w:val="20"/>
        </w:rPr>
        <w:t xml:space="preserve"> Prijímateľ dotácie podľa čl. 2 je oprávnený použiť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dotáciu len na úhradu osobných a</w:t>
      </w:r>
      <w:r w:rsidR="0065493A">
        <w:rPr>
          <w:sz w:val="20"/>
          <w:szCs w:val="20"/>
        </w:rPr>
        <w:t> </w:t>
      </w:r>
      <w:r w:rsidR="00CB1ED1" w:rsidRPr="00CB1ED1">
        <w:rPr>
          <w:sz w:val="20"/>
          <w:szCs w:val="20"/>
        </w:rPr>
        <w:t xml:space="preserve">prevádzkových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nákladov </w:t>
      </w:r>
      <w:r w:rsidR="00815882">
        <w:rPr>
          <w:sz w:val="20"/>
          <w:szCs w:val="20"/>
        </w:rPr>
        <w:t xml:space="preserve"> </w:t>
      </w:r>
      <w:r w:rsidR="0065493A">
        <w:rPr>
          <w:sz w:val="20"/>
          <w:szCs w:val="20"/>
        </w:rPr>
        <w:t>ZUŠ</w:t>
      </w:r>
      <w:r w:rsidR="00CB1ED1" w:rsidRPr="00CB1ED1">
        <w:rPr>
          <w:sz w:val="20"/>
          <w:szCs w:val="20"/>
        </w:rPr>
        <w:t xml:space="preserve">, </w:t>
      </w:r>
      <w:r w:rsidR="0065493A">
        <w:rPr>
          <w:sz w:val="20"/>
          <w:szCs w:val="20"/>
        </w:rPr>
        <w:t>MŠ</w:t>
      </w:r>
      <w:r w:rsidR="00CB1ED1" w:rsidRPr="00CB1ED1">
        <w:rPr>
          <w:sz w:val="20"/>
          <w:szCs w:val="20"/>
        </w:rPr>
        <w:t xml:space="preserve"> a školských zariadení so sídlom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na území obce Jaslovské Bohunice a</w:t>
      </w:r>
      <w:r w:rsidR="00F90341">
        <w:rPr>
          <w:sz w:val="20"/>
          <w:szCs w:val="20"/>
        </w:rPr>
        <w:t xml:space="preserve"> CVČ mimo </w:t>
      </w:r>
      <w:r w:rsidR="00F90341">
        <w:rPr>
          <w:sz w:val="20"/>
          <w:szCs w:val="20"/>
        </w:rPr>
        <w:br/>
        <w:t xml:space="preserve">     </w:t>
      </w:r>
      <w:r w:rsidR="00A869FA">
        <w:rPr>
          <w:sz w:val="20"/>
          <w:szCs w:val="20"/>
        </w:rPr>
        <w:t>územia obce Jaslovské Bohunice, pričom</w:t>
      </w:r>
      <w:r w:rsidR="00CB1ED1" w:rsidRPr="00CB1ED1">
        <w:rPr>
          <w:sz w:val="20"/>
          <w:szCs w:val="20"/>
        </w:rPr>
        <w:t xml:space="preserve"> musí za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bezpečiť </w:t>
      </w:r>
      <w:r w:rsidR="00CB1ED1" w:rsidRPr="00CB1ED1">
        <w:rPr>
          <w:sz w:val="20"/>
          <w:szCs w:val="20"/>
        </w:rPr>
        <w:t>hospodárnosť, efektívnosť</w:t>
      </w:r>
      <w:r w:rsidR="0046199D">
        <w:rPr>
          <w:sz w:val="20"/>
          <w:szCs w:val="20"/>
        </w:rPr>
        <w:t xml:space="preserve">, účelnosť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>a</w:t>
      </w:r>
      <w:r w:rsidR="00F90341">
        <w:rPr>
          <w:sz w:val="20"/>
          <w:szCs w:val="20"/>
        </w:rPr>
        <w:t> </w:t>
      </w:r>
      <w:r w:rsidR="00CB1ED1" w:rsidRPr="00CB1ED1">
        <w:rPr>
          <w:sz w:val="20"/>
          <w:szCs w:val="20"/>
        </w:rPr>
        <w:t>účin</w:t>
      </w:r>
      <w:r w:rsidR="00F90341">
        <w:rPr>
          <w:sz w:val="20"/>
          <w:szCs w:val="20"/>
        </w:rPr>
        <w:t>nosť jej použitia.</w:t>
      </w:r>
    </w:p>
    <w:p w:rsidR="00CB1ED1" w:rsidRPr="00CB1ED1" w:rsidRDefault="00FE4C57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E18BF">
        <w:rPr>
          <w:sz w:val="20"/>
          <w:szCs w:val="20"/>
        </w:rPr>
        <w:t>.</w:t>
      </w:r>
      <w:r w:rsidR="00CB1ED1" w:rsidRPr="00CB1ED1">
        <w:rPr>
          <w:sz w:val="20"/>
          <w:szCs w:val="20"/>
        </w:rPr>
        <w:t xml:space="preserve"> V prípade, že dotácia nebude vyčerpaná do 31.12.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príslušného kalendárneho roka, je prijímateľ dotácie </w:t>
      </w:r>
      <w:r w:rsidR="00815882">
        <w:rPr>
          <w:sz w:val="20"/>
          <w:szCs w:val="20"/>
        </w:rPr>
        <w:t xml:space="preserve"> 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povinný nevyčerpanú časť dotácie vrátiť späť na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účet obce do 31.12. príslušného kalendárneho roka.  </w:t>
      </w:r>
    </w:p>
    <w:p w:rsidR="0046199D" w:rsidRPr="00CB1ED1" w:rsidRDefault="0046199D" w:rsidP="000A3C20">
      <w:pPr>
        <w:jc w:val="both"/>
        <w:rPr>
          <w:sz w:val="20"/>
          <w:szCs w:val="20"/>
        </w:rPr>
      </w:pPr>
    </w:p>
    <w:p w:rsidR="00CB1ED1" w:rsidRPr="00CB1ED1" w:rsidRDefault="00CB1ED1" w:rsidP="00143335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Čl. 4</w:t>
      </w:r>
    </w:p>
    <w:p w:rsidR="00CB1ED1" w:rsidRDefault="00CB1ED1" w:rsidP="00F90341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Termí</w:t>
      </w:r>
      <w:r w:rsidR="00F90341">
        <w:rPr>
          <w:b/>
          <w:bCs/>
          <w:sz w:val="20"/>
          <w:szCs w:val="20"/>
        </w:rPr>
        <w:t>n a spôsob poskytovania dotácie</w:t>
      </w:r>
    </w:p>
    <w:p w:rsidR="00F90341" w:rsidRPr="00F90341" w:rsidRDefault="00F90341" w:rsidP="00F90341">
      <w:pPr>
        <w:jc w:val="center"/>
        <w:rPr>
          <w:b/>
          <w:bCs/>
          <w:sz w:val="20"/>
          <w:szCs w:val="20"/>
        </w:rPr>
      </w:pPr>
    </w:p>
    <w:p w:rsidR="00F90341" w:rsidRDefault="00CB1ED1" w:rsidP="000A3C20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6E18BF">
        <w:rPr>
          <w:sz w:val="20"/>
          <w:szCs w:val="20"/>
        </w:rPr>
        <w:t xml:space="preserve">Obec </w:t>
      </w:r>
      <w:r w:rsidR="00E07122">
        <w:rPr>
          <w:sz w:val="20"/>
          <w:szCs w:val="20"/>
        </w:rPr>
        <w:t xml:space="preserve">poskytne príjemcovi podľa čl. 2, ods. 1 a 2 </w:t>
      </w:r>
      <w:r w:rsidR="00F90341">
        <w:rPr>
          <w:sz w:val="20"/>
          <w:szCs w:val="20"/>
        </w:rPr>
        <w:br/>
        <w:t xml:space="preserve">      </w:t>
      </w:r>
      <w:r w:rsidR="006E18BF">
        <w:rPr>
          <w:sz w:val="20"/>
          <w:szCs w:val="20"/>
        </w:rPr>
        <w:t xml:space="preserve">dotáciu </w:t>
      </w:r>
      <w:r w:rsidRPr="006E18BF">
        <w:rPr>
          <w:sz w:val="20"/>
          <w:szCs w:val="20"/>
        </w:rPr>
        <w:t>mesač</w:t>
      </w:r>
      <w:r w:rsidR="00F90341">
        <w:rPr>
          <w:sz w:val="20"/>
          <w:szCs w:val="20"/>
        </w:rPr>
        <w:t xml:space="preserve">ne  (vo výške jednej dvanástiny </w:t>
      </w:r>
      <w:r w:rsidRPr="006E18BF">
        <w:rPr>
          <w:sz w:val="20"/>
          <w:szCs w:val="20"/>
        </w:rPr>
        <w:t>z</w:t>
      </w:r>
      <w:r w:rsidR="00F90341">
        <w:rPr>
          <w:sz w:val="20"/>
          <w:szCs w:val="20"/>
        </w:rPr>
        <w:t> </w:t>
      </w:r>
      <w:r w:rsidRPr="006E18BF">
        <w:rPr>
          <w:sz w:val="20"/>
          <w:szCs w:val="20"/>
        </w:rPr>
        <w:t>do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 </w:t>
      </w:r>
      <w:r w:rsidRPr="006E18BF">
        <w:rPr>
          <w:sz w:val="20"/>
          <w:szCs w:val="20"/>
        </w:rPr>
        <w:t>tácie na príslušný kalendárny rok ) do 2</w:t>
      </w:r>
      <w:r w:rsidR="006B4B77" w:rsidRPr="006E18BF">
        <w:rPr>
          <w:sz w:val="20"/>
          <w:szCs w:val="20"/>
        </w:rPr>
        <w:t>8</w:t>
      </w:r>
      <w:r w:rsidRPr="006E18BF">
        <w:rPr>
          <w:sz w:val="20"/>
          <w:szCs w:val="20"/>
        </w:rPr>
        <w:t>. dňa prís</w:t>
      </w:r>
      <w:r w:rsidR="00F90341">
        <w:rPr>
          <w:sz w:val="20"/>
          <w:szCs w:val="20"/>
        </w:rPr>
        <w:t>-</w:t>
      </w:r>
    </w:p>
    <w:p w:rsidR="00CB1ED1" w:rsidRPr="006E18BF" w:rsidRDefault="00F90341" w:rsidP="00F90341">
      <w:pPr>
        <w:pStyle w:val="Odsekzoznamu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B1ED1" w:rsidRPr="006E18BF">
        <w:rPr>
          <w:sz w:val="20"/>
          <w:szCs w:val="20"/>
        </w:rPr>
        <w:t xml:space="preserve">lušného kalendárneho  mesiaca. </w:t>
      </w:r>
    </w:p>
    <w:p w:rsidR="00CB1ED1" w:rsidRDefault="00CB1ED1" w:rsidP="000A3C20">
      <w:pPr>
        <w:jc w:val="both"/>
        <w:rPr>
          <w:b/>
          <w:bCs/>
          <w:sz w:val="20"/>
          <w:szCs w:val="20"/>
        </w:rPr>
      </w:pPr>
    </w:p>
    <w:p w:rsidR="00E07122" w:rsidRPr="00F90341" w:rsidRDefault="006E18BF" w:rsidP="000A3C20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17364">
        <w:rPr>
          <w:sz w:val="20"/>
          <w:szCs w:val="20"/>
        </w:rPr>
        <w:lastRenderedPageBreak/>
        <w:t xml:space="preserve">V prípade zmeny výšky dotácie na žiaka </w:t>
      </w:r>
      <w:r>
        <w:rPr>
          <w:sz w:val="20"/>
          <w:szCs w:val="20"/>
        </w:rPr>
        <w:t>v priebe</w:t>
      </w:r>
      <w:r w:rsidRPr="00F17364">
        <w:rPr>
          <w:sz w:val="20"/>
          <w:szCs w:val="20"/>
        </w:rPr>
        <w:t xml:space="preserve">hu </w:t>
      </w:r>
      <w:r w:rsidR="00F90341">
        <w:rPr>
          <w:sz w:val="20"/>
          <w:szCs w:val="20"/>
        </w:rPr>
        <w:br/>
        <w:t xml:space="preserve">      </w:t>
      </w:r>
      <w:r w:rsidRPr="00F17364">
        <w:rPr>
          <w:sz w:val="20"/>
          <w:szCs w:val="20"/>
        </w:rPr>
        <w:t>kalendárneho</w:t>
      </w:r>
      <w:r w:rsidR="00F90341">
        <w:rPr>
          <w:sz w:val="20"/>
          <w:szCs w:val="20"/>
        </w:rPr>
        <w:t xml:space="preserve"> </w:t>
      </w:r>
      <w:r w:rsidRPr="00F17364">
        <w:rPr>
          <w:sz w:val="20"/>
          <w:szCs w:val="20"/>
        </w:rPr>
        <w:t>roka sa navýšenie, resp. zníženie</w:t>
      </w:r>
      <w:r w:rsidR="00F90341">
        <w:rPr>
          <w:sz w:val="20"/>
          <w:szCs w:val="20"/>
        </w:rPr>
        <w:t xml:space="preserve"> do-</w:t>
      </w:r>
      <w:r w:rsidRPr="00F17364">
        <w:rPr>
          <w:sz w:val="20"/>
          <w:szCs w:val="20"/>
        </w:rPr>
        <w:t xml:space="preserve"> </w:t>
      </w:r>
      <w:r w:rsidR="00F90341">
        <w:rPr>
          <w:sz w:val="20"/>
          <w:szCs w:val="20"/>
        </w:rPr>
        <w:br/>
        <w:t xml:space="preserve">      </w:t>
      </w:r>
      <w:r w:rsidRPr="00F17364">
        <w:rPr>
          <w:sz w:val="20"/>
          <w:szCs w:val="20"/>
        </w:rPr>
        <w:t>tácie zo strany zriaďovateľa vysporiada v</w:t>
      </w:r>
      <w:r w:rsidR="00F90341">
        <w:rPr>
          <w:sz w:val="20"/>
          <w:szCs w:val="20"/>
        </w:rPr>
        <w:t> </w:t>
      </w:r>
      <w:r w:rsidRPr="00F17364">
        <w:rPr>
          <w:sz w:val="20"/>
          <w:szCs w:val="20"/>
        </w:rPr>
        <w:t>naj</w:t>
      </w:r>
      <w:r w:rsidR="00F90341">
        <w:rPr>
          <w:sz w:val="20"/>
          <w:szCs w:val="20"/>
        </w:rPr>
        <w:t>bliž-</w:t>
      </w:r>
      <w:r w:rsidR="00F9034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šej mesačnej platbe po schválení zmeny celoročnej </w:t>
      </w:r>
      <w:r w:rsidR="00F9034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výšky dotácie na žiaka Obecným zastupiteľstvom.</w:t>
      </w:r>
    </w:p>
    <w:p w:rsidR="00F90341" w:rsidRPr="008D392C" w:rsidRDefault="00434EF9" w:rsidP="008D392C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Podmienky poskytnutia dotácie žiadateľovi podľa </w:t>
      </w:r>
      <w:r w:rsidR="00F9034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čl. 2, ods. 3 budú upravené v zmluve o spolupráci </w:t>
      </w:r>
      <w:r w:rsidR="00F9034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uzatvorenej medzi obcou Jaslovské Bohunice a</w:t>
      </w:r>
      <w:r w:rsidR="00F90341">
        <w:rPr>
          <w:sz w:val="20"/>
          <w:szCs w:val="20"/>
        </w:rPr>
        <w:t> </w:t>
      </w:r>
      <w:r>
        <w:rPr>
          <w:sz w:val="20"/>
          <w:szCs w:val="20"/>
        </w:rPr>
        <w:t>žia</w:t>
      </w:r>
      <w:r w:rsidR="00F90341">
        <w:rPr>
          <w:sz w:val="20"/>
          <w:szCs w:val="20"/>
        </w:rPr>
        <w:t>-</w:t>
      </w:r>
      <w:r w:rsidR="00F90341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dateľom.</w:t>
      </w:r>
    </w:p>
    <w:p w:rsidR="00CB1ED1" w:rsidRPr="00CB1ED1" w:rsidRDefault="00CB1ED1" w:rsidP="00143335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Čl. 5</w:t>
      </w:r>
    </w:p>
    <w:p w:rsidR="00CB1ED1" w:rsidRPr="00CB1ED1" w:rsidRDefault="00CB1ED1" w:rsidP="00143335">
      <w:pPr>
        <w:jc w:val="center"/>
        <w:rPr>
          <w:b/>
          <w:bCs/>
          <w:sz w:val="20"/>
          <w:szCs w:val="20"/>
        </w:rPr>
      </w:pPr>
      <w:r w:rsidRPr="00CB1ED1">
        <w:rPr>
          <w:b/>
          <w:bCs/>
          <w:sz w:val="20"/>
          <w:szCs w:val="20"/>
        </w:rPr>
        <w:t>Záverečné ustanovenia</w:t>
      </w:r>
    </w:p>
    <w:p w:rsidR="00CB1ED1" w:rsidRPr="00CB1ED1" w:rsidRDefault="00CB1ED1" w:rsidP="000A3C20">
      <w:pPr>
        <w:jc w:val="both"/>
        <w:rPr>
          <w:sz w:val="20"/>
          <w:szCs w:val="20"/>
        </w:rPr>
      </w:pPr>
    </w:p>
    <w:p w:rsidR="00F90341" w:rsidRDefault="001B49F5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660D2">
        <w:rPr>
          <w:sz w:val="20"/>
          <w:szCs w:val="20"/>
        </w:rPr>
        <w:t xml:space="preserve"> </w:t>
      </w:r>
      <w:r w:rsidR="00CB1ED1" w:rsidRPr="00CB1ED1">
        <w:rPr>
          <w:sz w:val="20"/>
          <w:szCs w:val="20"/>
        </w:rPr>
        <w:t xml:space="preserve">Na ustanovenia súvisiace s určením výšky </w:t>
      </w:r>
      <w:r w:rsidR="00EA28EF">
        <w:rPr>
          <w:sz w:val="20"/>
          <w:szCs w:val="20"/>
        </w:rPr>
        <w:t xml:space="preserve"> </w:t>
      </w:r>
      <w:r w:rsidR="00CB1ED1" w:rsidRPr="00CB1ED1">
        <w:rPr>
          <w:sz w:val="20"/>
          <w:szCs w:val="20"/>
        </w:rPr>
        <w:t xml:space="preserve">dotácie </w:t>
      </w:r>
      <w:r w:rsidR="00F90341">
        <w:rPr>
          <w:sz w:val="20"/>
          <w:szCs w:val="20"/>
        </w:rPr>
        <w:br/>
        <w:t xml:space="preserve">     </w:t>
      </w:r>
      <w:r w:rsidR="00CB1ED1" w:rsidRPr="00CB1ED1">
        <w:rPr>
          <w:sz w:val="20"/>
          <w:szCs w:val="20"/>
        </w:rPr>
        <w:t xml:space="preserve">na prevádzku a mzdy na žiaka </w:t>
      </w:r>
      <w:r w:rsidR="007353D7">
        <w:rPr>
          <w:sz w:val="20"/>
          <w:szCs w:val="20"/>
        </w:rPr>
        <w:t>ZUŠ</w:t>
      </w:r>
      <w:r w:rsidR="00CB1ED1" w:rsidRPr="00CB1ED1">
        <w:rPr>
          <w:sz w:val="20"/>
          <w:szCs w:val="20"/>
        </w:rPr>
        <w:t xml:space="preserve">, dieťa </w:t>
      </w:r>
      <w:r w:rsidR="007353D7">
        <w:rPr>
          <w:sz w:val="20"/>
          <w:szCs w:val="20"/>
        </w:rPr>
        <w:t>MŠ</w:t>
      </w:r>
      <w:r w:rsidR="00CB1ED1" w:rsidRPr="00CB1ED1">
        <w:rPr>
          <w:sz w:val="20"/>
          <w:szCs w:val="20"/>
        </w:rPr>
        <w:t xml:space="preserve"> a</w:t>
      </w:r>
      <w:r w:rsidR="00F90341">
        <w:rPr>
          <w:sz w:val="20"/>
          <w:szCs w:val="20"/>
        </w:rPr>
        <w:t> </w:t>
      </w:r>
      <w:r w:rsidR="00CB1ED1" w:rsidRPr="00CB1ED1">
        <w:rPr>
          <w:sz w:val="20"/>
          <w:szCs w:val="20"/>
        </w:rPr>
        <w:t>die</w:t>
      </w:r>
      <w:r w:rsidR="00F90341">
        <w:rPr>
          <w:sz w:val="20"/>
          <w:szCs w:val="20"/>
        </w:rPr>
        <w:t xml:space="preserve">-   </w:t>
      </w:r>
      <w:r w:rsidR="00F90341">
        <w:rPr>
          <w:sz w:val="20"/>
          <w:szCs w:val="20"/>
        </w:rPr>
        <w:br/>
        <w:t xml:space="preserve"> </w:t>
      </w:r>
    </w:p>
    <w:p w:rsidR="00F90341" w:rsidRPr="008D392C" w:rsidRDefault="00F90341" w:rsidP="008D392C">
      <w:pPr>
        <w:jc w:val="both"/>
        <w:rPr>
          <w:sz w:val="20"/>
          <w:szCs w:val="20"/>
        </w:rPr>
      </w:pPr>
      <w:r w:rsidRPr="008D392C">
        <w:rPr>
          <w:sz w:val="20"/>
          <w:szCs w:val="20"/>
        </w:rPr>
        <w:t xml:space="preserve">    ťa </w:t>
      </w:r>
      <w:r w:rsidR="00CB1ED1" w:rsidRPr="008D392C">
        <w:rPr>
          <w:sz w:val="20"/>
          <w:szCs w:val="20"/>
        </w:rPr>
        <w:t xml:space="preserve">školského zariadenia so sídlom na území obce </w:t>
      </w:r>
      <w:r w:rsidRPr="008D392C">
        <w:rPr>
          <w:sz w:val="20"/>
          <w:szCs w:val="20"/>
        </w:rPr>
        <w:br/>
        <w:t xml:space="preserve">    </w:t>
      </w:r>
      <w:r w:rsidR="00CB1ED1" w:rsidRPr="008D392C">
        <w:rPr>
          <w:sz w:val="20"/>
          <w:szCs w:val="20"/>
        </w:rPr>
        <w:t>Jaslovské Bohunice</w:t>
      </w:r>
      <w:r w:rsidR="000660D2" w:rsidRPr="008D392C">
        <w:rPr>
          <w:sz w:val="20"/>
          <w:szCs w:val="20"/>
        </w:rPr>
        <w:t xml:space="preserve"> a záujmové vzdelávanie detí </w:t>
      </w:r>
      <w:r w:rsidR="008D392C">
        <w:rPr>
          <w:sz w:val="20"/>
          <w:szCs w:val="20"/>
        </w:rPr>
        <w:br/>
        <w:t xml:space="preserve">    </w:t>
      </w:r>
      <w:r w:rsidR="000660D2" w:rsidRPr="008D392C">
        <w:rPr>
          <w:sz w:val="20"/>
          <w:szCs w:val="20"/>
        </w:rPr>
        <w:t>s</w:t>
      </w:r>
      <w:r w:rsidRPr="008D392C">
        <w:rPr>
          <w:sz w:val="20"/>
          <w:szCs w:val="20"/>
        </w:rPr>
        <w:t> </w:t>
      </w:r>
      <w:r w:rsidR="000660D2" w:rsidRPr="008D392C">
        <w:rPr>
          <w:sz w:val="20"/>
          <w:szCs w:val="20"/>
        </w:rPr>
        <w:t>trvalým po</w:t>
      </w:r>
      <w:r w:rsidR="00143335" w:rsidRPr="008D392C">
        <w:rPr>
          <w:sz w:val="20"/>
          <w:szCs w:val="20"/>
        </w:rPr>
        <w:t>bytom v obci Jaslovské Bohunice</w:t>
      </w:r>
      <w:r w:rsidR="000660D2" w:rsidRPr="008D392C">
        <w:rPr>
          <w:sz w:val="20"/>
          <w:szCs w:val="20"/>
        </w:rPr>
        <w:t>,</w:t>
      </w:r>
      <w:r w:rsidR="00143335" w:rsidRPr="008D392C">
        <w:rPr>
          <w:sz w:val="20"/>
          <w:szCs w:val="20"/>
        </w:rPr>
        <w:t xml:space="preserve"> </w:t>
      </w:r>
      <w:r w:rsidR="000660D2" w:rsidRPr="008D392C">
        <w:rPr>
          <w:sz w:val="20"/>
          <w:szCs w:val="20"/>
        </w:rPr>
        <w:t xml:space="preserve">ktoré </w:t>
      </w:r>
      <w:r w:rsidR="008D392C">
        <w:rPr>
          <w:sz w:val="20"/>
          <w:szCs w:val="20"/>
        </w:rPr>
        <w:br/>
        <w:t xml:space="preserve">    navštevujú</w:t>
      </w:r>
      <w:r w:rsidRPr="008D392C">
        <w:rPr>
          <w:sz w:val="20"/>
          <w:szCs w:val="20"/>
        </w:rPr>
        <w:t xml:space="preserve"> </w:t>
      </w:r>
      <w:r w:rsidR="000660D2" w:rsidRPr="008D392C">
        <w:rPr>
          <w:sz w:val="20"/>
          <w:szCs w:val="20"/>
        </w:rPr>
        <w:t xml:space="preserve">centrá voľného času mimo územia obce </w:t>
      </w:r>
      <w:r w:rsidR="008D392C">
        <w:rPr>
          <w:sz w:val="20"/>
          <w:szCs w:val="20"/>
        </w:rPr>
        <w:br/>
        <w:t xml:space="preserve">    </w:t>
      </w:r>
      <w:r w:rsidR="00CB1ED1" w:rsidRPr="008D392C">
        <w:rPr>
          <w:sz w:val="20"/>
          <w:szCs w:val="20"/>
        </w:rPr>
        <w:t>neupravené tým</w:t>
      </w:r>
      <w:r w:rsidRPr="008D392C">
        <w:rPr>
          <w:sz w:val="20"/>
          <w:szCs w:val="20"/>
        </w:rPr>
        <w:t xml:space="preserve">to </w:t>
      </w:r>
      <w:r w:rsidR="0030519A" w:rsidRPr="008D392C">
        <w:rPr>
          <w:sz w:val="20"/>
          <w:szCs w:val="20"/>
        </w:rPr>
        <w:t>VZN</w:t>
      </w:r>
      <w:r w:rsidRPr="008D392C">
        <w:rPr>
          <w:sz w:val="20"/>
          <w:szCs w:val="20"/>
        </w:rPr>
        <w:t xml:space="preserve">, </w:t>
      </w:r>
      <w:r w:rsidR="00CB1ED1" w:rsidRPr="008D392C">
        <w:rPr>
          <w:sz w:val="20"/>
          <w:szCs w:val="20"/>
        </w:rPr>
        <w:t xml:space="preserve">sa vzťahujú príslušné </w:t>
      </w:r>
      <w:r w:rsidR="008D392C">
        <w:rPr>
          <w:sz w:val="20"/>
          <w:szCs w:val="20"/>
        </w:rPr>
        <w:br/>
        <w:t xml:space="preserve">    </w:t>
      </w:r>
      <w:r w:rsidR="00CB1ED1" w:rsidRPr="008D392C">
        <w:rPr>
          <w:sz w:val="20"/>
          <w:szCs w:val="20"/>
        </w:rPr>
        <w:t>právne predpisy.</w:t>
      </w:r>
      <w:r w:rsidRPr="008D392C">
        <w:rPr>
          <w:sz w:val="20"/>
          <w:szCs w:val="20"/>
          <w:vertAlign w:val="superscript"/>
        </w:rPr>
        <w:t>3)</w:t>
      </w:r>
    </w:p>
    <w:p w:rsidR="000660D2" w:rsidRPr="008D392C" w:rsidRDefault="001B49F5" w:rsidP="00396F49">
      <w:pPr>
        <w:rPr>
          <w:sz w:val="20"/>
          <w:szCs w:val="20"/>
        </w:rPr>
      </w:pPr>
      <w:r w:rsidRPr="008D392C">
        <w:rPr>
          <w:sz w:val="20"/>
          <w:szCs w:val="20"/>
        </w:rPr>
        <w:t>2.</w:t>
      </w:r>
      <w:r w:rsidR="00CB1ED1" w:rsidRPr="008D392C">
        <w:rPr>
          <w:sz w:val="20"/>
          <w:szCs w:val="20"/>
        </w:rPr>
        <w:t xml:space="preserve"> Na tomto </w:t>
      </w:r>
      <w:r w:rsidR="00D84E6F" w:rsidRPr="008D392C">
        <w:rPr>
          <w:sz w:val="20"/>
          <w:szCs w:val="20"/>
        </w:rPr>
        <w:t xml:space="preserve">VZN </w:t>
      </w:r>
      <w:r w:rsidR="00EA28EF" w:rsidRPr="008D392C">
        <w:rPr>
          <w:sz w:val="20"/>
          <w:szCs w:val="20"/>
        </w:rPr>
        <w:t>sa</w:t>
      </w:r>
      <w:r w:rsidR="00D84E6F" w:rsidRPr="008D392C">
        <w:rPr>
          <w:sz w:val="20"/>
          <w:szCs w:val="20"/>
        </w:rPr>
        <w:t xml:space="preserve"> </w:t>
      </w:r>
      <w:r w:rsidR="00815882" w:rsidRPr="008D392C">
        <w:rPr>
          <w:sz w:val="20"/>
          <w:szCs w:val="20"/>
        </w:rPr>
        <w:t>uznieslo Obecné zastupiteľ</w:t>
      </w:r>
      <w:r w:rsidR="00E07122" w:rsidRPr="008D392C">
        <w:rPr>
          <w:sz w:val="20"/>
          <w:szCs w:val="20"/>
        </w:rPr>
        <w:t xml:space="preserve">stvo </w:t>
      </w:r>
      <w:r w:rsidR="00F90341" w:rsidRPr="008D392C">
        <w:rPr>
          <w:sz w:val="20"/>
          <w:szCs w:val="20"/>
        </w:rPr>
        <w:br/>
        <w:t xml:space="preserve">     </w:t>
      </w:r>
      <w:r w:rsidR="00E07122" w:rsidRPr="008D392C">
        <w:rPr>
          <w:sz w:val="20"/>
          <w:szCs w:val="20"/>
        </w:rPr>
        <w:t>obce Jaslovské Bohunice dňa</w:t>
      </w:r>
      <w:r w:rsidR="00396F49">
        <w:rPr>
          <w:sz w:val="20"/>
          <w:szCs w:val="20"/>
        </w:rPr>
        <w:t xml:space="preserve"> 13.12.2021</w:t>
      </w:r>
      <w:r w:rsidR="00D84E6F" w:rsidRPr="008D392C">
        <w:rPr>
          <w:sz w:val="20"/>
          <w:szCs w:val="20"/>
        </w:rPr>
        <w:t xml:space="preserve"> </w:t>
      </w:r>
      <w:r w:rsidR="00CB1ED1" w:rsidRPr="008D392C">
        <w:rPr>
          <w:sz w:val="20"/>
          <w:szCs w:val="20"/>
        </w:rPr>
        <w:t>uznesením</w:t>
      </w:r>
      <w:r w:rsidR="00EA28EF" w:rsidRPr="008D392C">
        <w:rPr>
          <w:sz w:val="20"/>
          <w:szCs w:val="20"/>
        </w:rPr>
        <w:t xml:space="preserve"> </w:t>
      </w:r>
      <w:r w:rsidR="00396F49">
        <w:rPr>
          <w:sz w:val="20"/>
          <w:szCs w:val="20"/>
        </w:rPr>
        <w:br/>
        <w:t xml:space="preserve">     </w:t>
      </w:r>
      <w:r w:rsidR="00EA28EF" w:rsidRPr="008D392C">
        <w:rPr>
          <w:sz w:val="20"/>
          <w:szCs w:val="20"/>
        </w:rPr>
        <w:t>č.</w:t>
      </w:r>
      <w:r w:rsidR="00BE75A5">
        <w:rPr>
          <w:sz w:val="20"/>
          <w:szCs w:val="20"/>
        </w:rPr>
        <w:t xml:space="preserve"> 747</w:t>
      </w:r>
      <w:r w:rsidR="00396F49">
        <w:rPr>
          <w:sz w:val="20"/>
          <w:szCs w:val="20"/>
        </w:rPr>
        <w:t>/VIII.</w:t>
      </w:r>
      <w:r w:rsidR="00815882" w:rsidRPr="008D392C">
        <w:rPr>
          <w:sz w:val="20"/>
          <w:szCs w:val="20"/>
        </w:rPr>
        <w:br/>
      </w:r>
      <w:r w:rsidRPr="008D392C">
        <w:rPr>
          <w:sz w:val="20"/>
          <w:szCs w:val="20"/>
        </w:rPr>
        <w:t>3.</w:t>
      </w:r>
      <w:r w:rsidR="00CB1ED1" w:rsidRPr="008D392C">
        <w:rPr>
          <w:sz w:val="20"/>
          <w:szCs w:val="20"/>
        </w:rPr>
        <w:t xml:space="preserve"> Toto </w:t>
      </w:r>
      <w:r w:rsidR="0030519A" w:rsidRPr="008D392C">
        <w:rPr>
          <w:sz w:val="20"/>
          <w:szCs w:val="20"/>
        </w:rPr>
        <w:t>VZN</w:t>
      </w:r>
      <w:r w:rsidR="00CB1ED1" w:rsidRPr="008D392C">
        <w:rPr>
          <w:sz w:val="20"/>
          <w:szCs w:val="20"/>
        </w:rPr>
        <w:t xml:space="preserve"> nadobúda </w:t>
      </w:r>
      <w:r w:rsidR="002C74A9" w:rsidRPr="008D392C">
        <w:rPr>
          <w:sz w:val="20"/>
          <w:szCs w:val="20"/>
        </w:rPr>
        <w:t>platnosť</w:t>
      </w:r>
      <w:r w:rsidR="008D392C" w:rsidRPr="008D392C">
        <w:rPr>
          <w:sz w:val="20"/>
          <w:szCs w:val="20"/>
        </w:rPr>
        <w:t xml:space="preserve"> dňom schválenia</w:t>
      </w:r>
      <w:r w:rsidR="002C74A9" w:rsidRPr="008D392C">
        <w:rPr>
          <w:sz w:val="20"/>
          <w:szCs w:val="20"/>
        </w:rPr>
        <w:t xml:space="preserve"> </w:t>
      </w:r>
      <w:r w:rsidR="00396F49">
        <w:rPr>
          <w:sz w:val="20"/>
          <w:szCs w:val="20"/>
        </w:rPr>
        <w:t xml:space="preserve">a </w:t>
      </w:r>
      <w:r w:rsidR="008D392C" w:rsidRPr="008D392C">
        <w:rPr>
          <w:sz w:val="20"/>
          <w:szCs w:val="20"/>
        </w:rPr>
        <w:br/>
        <w:t xml:space="preserve">      </w:t>
      </w:r>
      <w:r w:rsidR="002C74A9" w:rsidRPr="008D392C">
        <w:rPr>
          <w:sz w:val="20"/>
          <w:szCs w:val="20"/>
        </w:rPr>
        <w:t>a</w:t>
      </w:r>
      <w:r w:rsidR="008D392C" w:rsidRPr="008D392C">
        <w:rPr>
          <w:sz w:val="20"/>
          <w:szCs w:val="20"/>
        </w:rPr>
        <w:t> </w:t>
      </w:r>
      <w:r w:rsidR="00CB1ED1" w:rsidRPr="008D392C">
        <w:rPr>
          <w:sz w:val="20"/>
          <w:szCs w:val="20"/>
        </w:rPr>
        <w:t xml:space="preserve">účinnosť </w:t>
      </w:r>
      <w:r w:rsidR="0030519A" w:rsidRPr="008D392C">
        <w:rPr>
          <w:sz w:val="20"/>
          <w:szCs w:val="20"/>
        </w:rPr>
        <w:t xml:space="preserve"> </w:t>
      </w:r>
      <w:r w:rsidR="00CB1ED1" w:rsidRPr="008D392C">
        <w:rPr>
          <w:sz w:val="20"/>
          <w:szCs w:val="20"/>
        </w:rPr>
        <w:t xml:space="preserve">dňom </w:t>
      </w:r>
      <w:r w:rsidR="00DB0094" w:rsidRPr="008D392C">
        <w:rPr>
          <w:sz w:val="20"/>
          <w:szCs w:val="20"/>
        </w:rPr>
        <w:t>1.1.2022</w:t>
      </w:r>
      <w:r w:rsidR="00D92C82">
        <w:rPr>
          <w:sz w:val="20"/>
          <w:szCs w:val="20"/>
        </w:rPr>
        <w:t>.</w:t>
      </w:r>
    </w:p>
    <w:p w:rsidR="00CB1ED1" w:rsidRPr="008D392C" w:rsidRDefault="001B49F5" w:rsidP="008D392C">
      <w:pPr>
        <w:jc w:val="both"/>
        <w:rPr>
          <w:sz w:val="20"/>
          <w:szCs w:val="20"/>
        </w:rPr>
      </w:pPr>
      <w:r w:rsidRPr="008D392C">
        <w:rPr>
          <w:sz w:val="20"/>
          <w:szCs w:val="20"/>
        </w:rPr>
        <w:t xml:space="preserve">4. </w:t>
      </w:r>
      <w:r w:rsidR="00CB1ED1" w:rsidRPr="008D392C">
        <w:rPr>
          <w:sz w:val="20"/>
          <w:szCs w:val="20"/>
        </w:rPr>
        <w:t xml:space="preserve"> Zmeny a doplnky tohto VZN schvaľuje Obecné </w:t>
      </w:r>
      <w:r w:rsidR="00EA28EF" w:rsidRPr="008D392C">
        <w:rPr>
          <w:sz w:val="20"/>
          <w:szCs w:val="20"/>
        </w:rPr>
        <w:t xml:space="preserve"> </w:t>
      </w:r>
      <w:r w:rsidR="008D392C">
        <w:rPr>
          <w:sz w:val="20"/>
          <w:szCs w:val="20"/>
        </w:rPr>
        <w:br/>
        <w:t xml:space="preserve">       </w:t>
      </w:r>
      <w:r w:rsidR="00CB1ED1" w:rsidRPr="008D392C">
        <w:rPr>
          <w:sz w:val="20"/>
          <w:szCs w:val="20"/>
        </w:rPr>
        <w:t xml:space="preserve">zastupiteľstvo obce Jaslovské Bohunice. </w:t>
      </w:r>
    </w:p>
    <w:p w:rsidR="004F3A38" w:rsidRPr="008D392C" w:rsidRDefault="004F3A38" w:rsidP="008D392C">
      <w:pPr>
        <w:jc w:val="both"/>
        <w:rPr>
          <w:sz w:val="20"/>
          <w:szCs w:val="20"/>
        </w:rPr>
        <w:sectPr w:rsidR="004F3A38" w:rsidRPr="008D392C" w:rsidSect="00F90341">
          <w:type w:val="continuous"/>
          <w:pgSz w:w="11906" w:h="16838"/>
          <w:pgMar w:top="1417" w:right="1274" w:bottom="1417" w:left="1417" w:header="708" w:footer="708" w:gutter="0"/>
          <w:cols w:num="2" w:space="282"/>
          <w:docGrid w:linePitch="360"/>
        </w:sectPr>
      </w:pPr>
    </w:p>
    <w:p w:rsidR="00CB1ED1" w:rsidRPr="008D392C" w:rsidRDefault="00CB1ED1" w:rsidP="000A3C20">
      <w:pPr>
        <w:jc w:val="both"/>
        <w:rPr>
          <w:sz w:val="20"/>
          <w:szCs w:val="20"/>
        </w:rPr>
      </w:pPr>
    </w:p>
    <w:p w:rsidR="00CB1ED1" w:rsidRDefault="00CB1ED1" w:rsidP="000A3C20">
      <w:pPr>
        <w:jc w:val="both"/>
      </w:pPr>
    </w:p>
    <w:p w:rsidR="00CB1ED1" w:rsidRDefault="00CB1ED1" w:rsidP="000A3C20">
      <w:pPr>
        <w:jc w:val="both"/>
      </w:pPr>
    </w:p>
    <w:p w:rsidR="00CB1ED1" w:rsidRDefault="00CB1ED1" w:rsidP="000A3C20">
      <w:pPr>
        <w:jc w:val="both"/>
      </w:pPr>
    </w:p>
    <w:p w:rsidR="00CB1ED1" w:rsidRPr="00A421FB" w:rsidRDefault="00CB1ED1" w:rsidP="000A3C20">
      <w:pPr>
        <w:jc w:val="both"/>
        <w:rPr>
          <w:sz w:val="20"/>
          <w:szCs w:val="20"/>
        </w:rPr>
      </w:pPr>
    </w:p>
    <w:p w:rsidR="00CB1ED1" w:rsidRPr="00A421FB" w:rsidRDefault="00CB1ED1" w:rsidP="000A3C20">
      <w:pPr>
        <w:jc w:val="both"/>
        <w:rPr>
          <w:sz w:val="20"/>
          <w:szCs w:val="20"/>
        </w:rPr>
      </w:pPr>
      <w:r w:rsidRPr="00A421FB">
        <w:rPr>
          <w:sz w:val="20"/>
          <w:szCs w:val="20"/>
        </w:rPr>
        <w:t xml:space="preserve">                                                                                                  </w:t>
      </w:r>
      <w:r w:rsidR="006B4B77" w:rsidRPr="00A421FB">
        <w:rPr>
          <w:sz w:val="20"/>
          <w:szCs w:val="20"/>
        </w:rPr>
        <w:t xml:space="preserve">  </w:t>
      </w:r>
      <w:r w:rsidRPr="00A421FB">
        <w:rPr>
          <w:sz w:val="20"/>
          <w:szCs w:val="20"/>
        </w:rPr>
        <w:t xml:space="preserve">      Božena Krajčovičová</w:t>
      </w:r>
      <w:r w:rsidR="00CF24C1" w:rsidRPr="00A421FB">
        <w:rPr>
          <w:sz w:val="20"/>
          <w:szCs w:val="20"/>
        </w:rPr>
        <w:t xml:space="preserve"> </w:t>
      </w:r>
      <w:r w:rsidR="006B4B77" w:rsidRPr="00A421FB">
        <w:rPr>
          <w:sz w:val="20"/>
          <w:szCs w:val="20"/>
        </w:rPr>
        <w:t xml:space="preserve"> </w:t>
      </w:r>
    </w:p>
    <w:p w:rsidR="00CB1ED1" w:rsidRPr="00A421FB" w:rsidRDefault="00CB1ED1" w:rsidP="000A3C20">
      <w:pPr>
        <w:jc w:val="both"/>
        <w:rPr>
          <w:sz w:val="20"/>
          <w:szCs w:val="20"/>
        </w:rPr>
      </w:pPr>
      <w:r w:rsidRPr="00A421FB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C85AB7" w:rsidRPr="00A421FB">
        <w:rPr>
          <w:sz w:val="20"/>
          <w:szCs w:val="20"/>
        </w:rPr>
        <w:t xml:space="preserve"> </w:t>
      </w:r>
      <w:r w:rsidR="00CF24C1" w:rsidRPr="00A421FB">
        <w:rPr>
          <w:sz w:val="20"/>
          <w:szCs w:val="20"/>
        </w:rPr>
        <w:t xml:space="preserve">   </w:t>
      </w:r>
      <w:r w:rsidRPr="00A421FB">
        <w:rPr>
          <w:sz w:val="20"/>
          <w:szCs w:val="20"/>
        </w:rPr>
        <w:t xml:space="preserve">  starostka </w:t>
      </w:r>
    </w:p>
    <w:p w:rsidR="008F47D4" w:rsidRDefault="008F47D4" w:rsidP="000A3C20">
      <w:pPr>
        <w:jc w:val="both"/>
      </w:pPr>
    </w:p>
    <w:p w:rsidR="008F47D4" w:rsidRPr="008F47D4" w:rsidRDefault="008F47D4" w:rsidP="000A3C20">
      <w:pPr>
        <w:jc w:val="both"/>
        <w:rPr>
          <w:rFonts w:ascii="Arial Narrow" w:hAnsi="Arial Narrow" w:cs="Arial Narrow"/>
          <w:sz w:val="20"/>
          <w:szCs w:val="20"/>
        </w:rPr>
      </w:pPr>
    </w:p>
    <w:p w:rsidR="00C85AB7" w:rsidRDefault="00C85AB7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396F49" w:rsidP="008D3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6F49" w:rsidRDefault="00396F49" w:rsidP="008D392C">
      <w:pPr>
        <w:jc w:val="both"/>
        <w:rPr>
          <w:sz w:val="20"/>
          <w:szCs w:val="20"/>
        </w:rPr>
      </w:pPr>
    </w:p>
    <w:p w:rsidR="00396F49" w:rsidRDefault="00396F49" w:rsidP="008D392C">
      <w:pPr>
        <w:jc w:val="both"/>
        <w:rPr>
          <w:sz w:val="20"/>
          <w:szCs w:val="20"/>
        </w:rPr>
      </w:pPr>
    </w:p>
    <w:p w:rsidR="00396F49" w:rsidRDefault="00396F49" w:rsidP="008D392C">
      <w:pPr>
        <w:jc w:val="both"/>
        <w:rPr>
          <w:sz w:val="20"/>
          <w:szCs w:val="20"/>
        </w:rPr>
      </w:pPr>
    </w:p>
    <w:p w:rsidR="00396F49" w:rsidRDefault="00396F49" w:rsidP="008D392C">
      <w:pPr>
        <w:jc w:val="both"/>
        <w:rPr>
          <w:sz w:val="20"/>
          <w:szCs w:val="20"/>
        </w:rPr>
      </w:pPr>
    </w:p>
    <w:p w:rsidR="005A47E4" w:rsidRPr="00B5155F" w:rsidRDefault="005A47E4" w:rsidP="005A47E4">
      <w:pPr>
        <w:jc w:val="both"/>
        <w:rPr>
          <w:rFonts w:ascii="Arial Narrow" w:hAnsi="Arial Narrow"/>
          <w:sz w:val="22"/>
          <w:szCs w:val="22"/>
        </w:rPr>
      </w:pPr>
    </w:p>
    <w:p w:rsidR="005A47E4" w:rsidRPr="005A47E4" w:rsidRDefault="005A47E4" w:rsidP="005A47E4">
      <w:pPr>
        <w:jc w:val="both"/>
        <w:rPr>
          <w:bCs/>
          <w:sz w:val="18"/>
          <w:szCs w:val="18"/>
        </w:rPr>
      </w:pPr>
      <w:r w:rsidRPr="00F12F72">
        <w:rPr>
          <w:sz w:val="18"/>
          <w:szCs w:val="18"/>
        </w:rPr>
        <w:t>Toto VZN obce Jaslovské Bohunice č.</w:t>
      </w:r>
      <w:r>
        <w:rPr>
          <w:sz w:val="18"/>
          <w:szCs w:val="18"/>
        </w:rPr>
        <w:t>1</w:t>
      </w:r>
      <w:r>
        <w:rPr>
          <w:sz w:val="18"/>
          <w:szCs w:val="18"/>
        </w:rPr>
        <w:t>40</w:t>
      </w:r>
      <w:r w:rsidRPr="00F12F72">
        <w:rPr>
          <w:sz w:val="18"/>
          <w:szCs w:val="18"/>
        </w:rPr>
        <w:t xml:space="preserve"> </w:t>
      </w:r>
      <w:r w:rsidRPr="005A47E4">
        <w:rPr>
          <w:bCs/>
          <w:sz w:val="18"/>
          <w:szCs w:val="18"/>
        </w:rPr>
        <w:t>o určení výšky dotácie na prevádzku a mzdy na žiaka Základnej umeleckej školy Jaslovské Bohunice a dieťa materskej školy a školských zariadení so sídlom na území obce Jaslovské Bohunice na rok 2022 a záujmové vzdelávanie detí s trvalým pobytom v obci Jaslovské Bohunice, ktoré navštevujú centrá voľného času mimo územie obce</w:t>
      </w:r>
      <w:r>
        <w:rPr>
          <w:bCs/>
          <w:sz w:val="18"/>
          <w:szCs w:val="18"/>
        </w:rPr>
        <w:t xml:space="preserve"> </w:t>
      </w:r>
      <w:r w:rsidRPr="00F12F72">
        <w:rPr>
          <w:sz w:val="18"/>
          <w:szCs w:val="18"/>
        </w:rPr>
        <w:t xml:space="preserve">bolo vyvesené na úradnej tabuli od </w:t>
      </w:r>
      <w:r>
        <w:rPr>
          <w:sz w:val="18"/>
          <w:szCs w:val="18"/>
        </w:rPr>
        <w:t>15</w:t>
      </w:r>
      <w:r w:rsidRPr="00F12F72">
        <w:rPr>
          <w:sz w:val="18"/>
          <w:szCs w:val="18"/>
        </w:rPr>
        <w:t>.</w:t>
      </w:r>
      <w:r w:rsidR="00D076B2">
        <w:rPr>
          <w:sz w:val="18"/>
          <w:szCs w:val="18"/>
        </w:rPr>
        <w:t>12</w:t>
      </w:r>
      <w:r w:rsidRPr="00F12F72">
        <w:rPr>
          <w:sz w:val="18"/>
          <w:szCs w:val="18"/>
        </w:rPr>
        <w:t>.</w:t>
      </w:r>
      <w:r w:rsidR="00D076B2">
        <w:rPr>
          <w:sz w:val="18"/>
          <w:szCs w:val="18"/>
        </w:rPr>
        <w:t>2021</w:t>
      </w:r>
      <w:r w:rsidRPr="00F12F72">
        <w:rPr>
          <w:sz w:val="18"/>
          <w:szCs w:val="18"/>
        </w:rPr>
        <w:t xml:space="preserve"> do </w:t>
      </w:r>
      <w:r w:rsidR="00D076B2">
        <w:rPr>
          <w:sz w:val="18"/>
          <w:szCs w:val="18"/>
        </w:rPr>
        <w:t>3.</w:t>
      </w:r>
      <w:r>
        <w:rPr>
          <w:sz w:val="18"/>
          <w:szCs w:val="18"/>
        </w:rPr>
        <w:t>1</w:t>
      </w:r>
      <w:r w:rsidRPr="00F12F72">
        <w:rPr>
          <w:sz w:val="18"/>
          <w:szCs w:val="18"/>
        </w:rPr>
        <w:t>.20</w:t>
      </w:r>
      <w:r w:rsidR="00D076B2">
        <w:rPr>
          <w:sz w:val="18"/>
          <w:szCs w:val="18"/>
        </w:rPr>
        <w:t>22</w:t>
      </w:r>
      <w:r w:rsidRPr="00F12F72">
        <w:rPr>
          <w:sz w:val="18"/>
          <w:szCs w:val="18"/>
        </w:rPr>
        <w:t xml:space="preserve"> a zverejnené na internetovej stránke obce od </w:t>
      </w:r>
      <w:r>
        <w:rPr>
          <w:sz w:val="18"/>
          <w:szCs w:val="18"/>
        </w:rPr>
        <w:t>15</w:t>
      </w:r>
      <w:r w:rsidRPr="00F12F72">
        <w:rPr>
          <w:sz w:val="18"/>
          <w:szCs w:val="18"/>
        </w:rPr>
        <w:t>.</w:t>
      </w:r>
      <w:r w:rsidR="00D076B2">
        <w:rPr>
          <w:sz w:val="18"/>
          <w:szCs w:val="18"/>
        </w:rPr>
        <w:t>12</w:t>
      </w:r>
      <w:r w:rsidRPr="00F12F72">
        <w:rPr>
          <w:sz w:val="18"/>
          <w:szCs w:val="18"/>
        </w:rPr>
        <w:t>.20</w:t>
      </w:r>
      <w:r w:rsidR="00D076B2">
        <w:rPr>
          <w:sz w:val="18"/>
          <w:szCs w:val="18"/>
        </w:rPr>
        <w:t>2</w:t>
      </w:r>
      <w:r w:rsidRPr="00F12F72">
        <w:rPr>
          <w:sz w:val="18"/>
          <w:szCs w:val="18"/>
        </w:rPr>
        <w:t>1 – neboli voči nemu vznesené žiadne pripomienky.</w:t>
      </w:r>
    </w:p>
    <w:p w:rsidR="00D076B2" w:rsidRDefault="00D076B2" w:rsidP="005A47E4">
      <w:pPr>
        <w:spacing w:line="0" w:lineRule="atLeast"/>
        <w:jc w:val="both"/>
        <w:rPr>
          <w:sz w:val="18"/>
          <w:szCs w:val="18"/>
        </w:rPr>
      </w:pPr>
    </w:p>
    <w:p w:rsidR="005A47E4" w:rsidRDefault="005A47E4" w:rsidP="005A47E4">
      <w:pPr>
        <w:spacing w:line="0" w:lineRule="atLeast"/>
        <w:jc w:val="both"/>
        <w:rPr>
          <w:sz w:val="18"/>
          <w:szCs w:val="18"/>
        </w:rPr>
      </w:pPr>
      <w:r w:rsidRPr="00F12F72">
        <w:rPr>
          <w:sz w:val="18"/>
          <w:szCs w:val="18"/>
        </w:rPr>
        <w:t xml:space="preserve">Jaslovské Bohunice </w:t>
      </w:r>
      <w:r w:rsidR="00D076B2">
        <w:rPr>
          <w:sz w:val="18"/>
          <w:szCs w:val="18"/>
        </w:rPr>
        <w:t>3.</w:t>
      </w:r>
      <w:r>
        <w:rPr>
          <w:sz w:val="18"/>
          <w:szCs w:val="18"/>
        </w:rPr>
        <w:t>1</w:t>
      </w:r>
      <w:r w:rsidRPr="00F12F72">
        <w:rPr>
          <w:sz w:val="18"/>
          <w:szCs w:val="18"/>
        </w:rPr>
        <w:t>.20</w:t>
      </w:r>
      <w:r w:rsidR="00D076B2">
        <w:rPr>
          <w:sz w:val="18"/>
          <w:szCs w:val="18"/>
        </w:rPr>
        <w:t>22</w:t>
      </w:r>
      <w:bookmarkStart w:id="0" w:name="_GoBack"/>
      <w:bookmarkEnd w:id="0"/>
    </w:p>
    <w:p w:rsidR="005A47E4" w:rsidRPr="00F12F72" w:rsidRDefault="005A47E4" w:rsidP="005A47E4">
      <w:p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F12F7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F12F72">
        <w:rPr>
          <w:sz w:val="18"/>
          <w:szCs w:val="18"/>
        </w:rPr>
        <w:t xml:space="preserve">   Božena Krajčovičová</w:t>
      </w:r>
    </w:p>
    <w:p w:rsidR="005A47E4" w:rsidRPr="00F12F72" w:rsidRDefault="005A47E4" w:rsidP="005A47E4">
      <w:pPr>
        <w:spacing w:line="0" w:lineRule="atLeast"/>
        <w:jc w:val="both"/>
        <w:rPr>
          <w:sz w:val="18"/>
          <w:szCs w:val="18"/>
        </w:rPr>
      </w:pPr>
      <w:r w:rsidRPr="00F12F72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F12F72">
        <w:rPr>
          <w:sz w:val="18"/>
          <w:szCs w:val="18"/>
        </w:rPr>
        <w:t xml:space="preserve"> starostka obce</w:t>
      </w: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Default="008D392C" w:rsidP="000A3C20">
      <w:pPr>
        <w:jc w:val="both"/>
        <w:rPr>
          <w:sz w:val="20"/>
          <w:szCs w:val="20"/>
        </w:rPr>
      </w:pPr>
    </w:p>
    <w:p w:rsidR="008D392C" w:rsidRPr="008F47D4" w:rsidRDefault="008D392C" w:rsidP="00396F49">
      <w:pPr>
        <w:ind w:right="-142"/>
        <w:jc w:val="both"/>
        <w:rPr>
          <w:sz w:val="20"/>
          <w:szCs w:val="20"/>
        </w:rPr>
      </w:pPr>
    </w:p>
    <w:p w:rsidR="00CB1ED1" w:rsidRDefault="008F47D4" w:rsidP="000A3C20">
      <w:pPr>
        <w:jc w:val="both"/>
      </w:pPr>
      <w:r>
        <w:rPr>
          <w:rFonts w:ascii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:rsidR="00CB1ED1" w:rsidRDefault="00CB1ED1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ust. § 6 ods. 12 písm. d)zákona č. 596/2003 Z.z. o štátnej správe v školstve a školskej samospráve a o zmene </w:t>
      </w:r>
      <w:r w:rsidR="00D92C82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>a doplnení niektorých zákonov v znení neskorších predpisov</w:t>
      </w:r>
    </w:p>
    <w:p w:rsidR="00CB1ED1" w:rsidRDefault="00CB1ED1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>2) § 15 zákona č. 596/2003 v znení neskorších predpisov</w:t>
      </w:r>
    </w:p>
    <w:p w:rsidR="00CB1ED1" w:rsidRDefault="00CB1ED1" w:rsidP="000A3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napr. ust. § 31 zákona č. 523/2004 Z.z. zákona  o rozpočtových pravidlách verejnej správy a o zmene </w:t>
      </w:r>
      <w:r w:rsidR="00D92C82">
        <w:rPr>
          <w:sz w:val="20"/>
          <w:szCs w:val="20"/>
        </w:rPr>
        <w:br/>
        <w:t xml:space="preserve">     </w:t>
      </w:r>
      <w:r>
        <w:rPr>
          <w:sz w:val="20"/>
          <w:szCs w:val="20"/>
        </w:rPr>
        <w:t>a doplnení niektorých predpisov v znení neskorších predpisov</w:t>
      </w:r>
    </w:p>
    <w:p w:rsidR="00CB1ED1" w:rsidRDefault="00CB1ED1" w:rsidP="000A3C20">
      <w:pPr>
        <w:jc w:val="both"/>
        <w:rPr>
          <w:sz w:val="20"/>
          <w:szCs w:val="20"/>
        </w:rPr>
      </w:pPr>
    </w:p>
    <w:p w:rsidR="005E5C57" w:rsidRDefault="00EA28EF" w:rsidP="000A3C20">
      <w:pPr>
        <w:jc w:val="both"/>
        <w:rPr>
          <w:b/>
          <w:bCs/>
          <w:sz w:val="20"/>
          <w:szCs w:val="20"/>
        </w:rPr>
      </w:pPr>
      <w:r w:rsidRPr="00A421FB">
        <w:rPr>
          <w:b/>
          <w:bCs/>
          <w:sz w:val="20"/>
          <w:szCs w:val="20"/>
        </w:rPr>
        <w:t>Príloha č.1</w:t>
      </w:r>
    </w:p>
    <w:p w:rsidR="005E5C57" w:rsidRPr="005E5C57" w:rsidRDefault="00EA28EF" w:rsidP="000A3C20">
      <w:pPr>
        <w:jc w:val="both"/>
        <w:rPr>
          <w:b/>
          <w:bCs/>
          <w:sz w:val="18"/>
          <w:szCs w:val="18"/>
        </w:rPr>
      </w:pPr>
      <w:r w:rsidRPr="005E5C57">
        <w:rPr>
          <w:b/>
          <w:bCs/>
          <w:sz w:val="18"/>
          <w:szCs w:val="18"/>
        </w:rPr>
        <w:t xml:space="preserve">VZN </w:t>
      </w:r>
      <w:r w:rsidR="009109A7" w:rsidRPr="005E5C57">
        <w:rPr>
          <w:b/>
          <w:bCs/>
          <w:sz w:val="18"/>
          <w:szCs w:val="18"/>
        </w:rPr>
        <w:t>č.</w:t>
      </w:r>
      <w:r w:rsidR="005E5C57" w:rsidRPr="005E5C57">
        <w:rPr>
          <w:b/>
          <w:bCs/>
          <w:sz w:val="18"/>
          <w:szCs w:val="18"/>
        </w:rPr>
        <w:t xml:space="preserve"> </w:t>
      </w:r>
      <w:r w:rsidR="00DD08D5">
        <w:rPr>
          <w:b/>
          <w:bCs/>
          <w:sz w:val="18"/>
          <w:szCs w:val="18"/>
        </w:rPr>
        <w:t>140</w:t>
      </w:r>
      <w:r w:rsidR="008D392C">
        <w:rPr>
          <w:b/>
          <w:bCs/>
          <w:sz w:val="18"/>
          <w:szCs w:val="18"/>
        </w:rPr>
        <w:t xml:space="preserve"> </w:t>
      </w:r>
      <w:r w:rsidR="005E5C57" w:rsidRPr="005E5C57">
        <w:rPr>
          <w:b/>
          <w:bCs/>
          <w:sz w:val="18"/>
          <w:szCs w:val="18"/>
        </w:rPr>
        <w:t>o určení výšky dotácie na prevádzku a mzdy na žiaka Základnej umeleckej školy Jaslovské Bohunice a dieťa materskej školy a školských zariadení so sídlom na území obce</w:t>
      </w:r>
      <w:r w:rsidR="008C731E">
        <w:rPr>
          <w:b/>
          <w:bCs/>
          <w:sz w:val="18"/>
          <w:szCs w:val="18"/>
        </w:rPr>
        <w:t xml:space="preserve"> Jaslovské Bohunice na  rok 202</w:t>
      </w:r>
      <w:r w:rsidR="00DB0094">
        <w:rPr>
          <w:b/>
          <w:bCs/>
          <w:sz w:val="18"/>
          <w:szCs w:val="18"/>
        </w:rPr>
        <w:t>2</w:t>
      </w:r>
      <w:r w:rsidR="005E5C57" w:rsidRPr="005E5C57">
        <w:rPr>
          <w:b/>
          <w:bCs/>
          <w:sz w:val="18"/>
          <w:szCs w:val="18"/>
        </w:rPr>
        <w:t xml:space="preserve"> a záujmové vzdelávanie detí s trvalým pobytom v obci Jaslovské Bohunice, ktoré navštevujú</w:t>
      </w:r>
      <w:r w:rsidR="00CE443B">
        <w:rPr>
          <w:b/>
          <w:bCs/>
          <w:sz w:val="18"/>
          <w:szCs w:val="18"/>
        </w:rPr>
        <w:t xml:space="preserve"> centrá voľného času mimo územia</w:t>
      </w:r>
      <w:r w:rsidR="005E5C57" w:rsidRPr="005E5C57">
        <w:rPr>
          <w:b/>
          <w:bCs/>
          <w:sz w:val="18"/>
          <w:szCs w:val="18"/>
        </w:rPr>
        <w:t xml:space="preserve"> obce</w:t>
      </w:r>
    </w:p>
    <w:p w:rsidR="005E5C57" w:rsidRDefault="005E5C57" w:rsidP="000A3C20">
      <w:pPr>
        <w:jc w:val="both"/>
        <w:rPr>
          <w:b/>
          <w:bCs/>
        </w:rPr>
      </w:pPr>
    </w:p>
    <w:p w:rsidR="005E5C57" w:rsidRDefault="005E5C57" w:rsidP="000A3C20">
      <w:pPr>
        <w:jc w:val="both"/>
        <w:rPr>
          <w:b/>
          <w:bCs/>
        </w:rPr>
        <w:sectPr w:rsidR="005E5C57" w:rsidSect="005E5C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519A" w:rsidRPr="00E94457" w:rsidRDefault="00DB0094" w:rsidP="000A3C20">
      <w:pPr>
        <w:jc w:val="both"/>
        <w:rPr>
          <w:sz w:val="18"/>
          <w:szCs w:val="18"/>
        </w:rPr>
      </w:pPr>
      <w:r>
        <w:rPr>
          <w:sz w:val="20"/>
          <w:szCs w:val="20"/>
        </w:rPr>
        <w:t>Dotácia na rok 2022</w:t>
      </w:r>
      <w:r w:rsidR="0030519A" w:rsidRPr="00A421FB">
        <w:rPr>
          <w:sz w:val="20"/>
          <w:szCs w:val="20"/>
        </w:rPr>
        <w:t xml:space="preserve"> na prevádzku a mzdy na žiaka základnej umeleckej školy a dieťa materskej školy a školských zariadení v zriaďovateľskej pôsobnosti obce Jaslovské Bohunice</w:t>
      </w:r>
      <w:r w:rsidR="00412700" w:rsidRPr="00412700">
        <w:rPr>
          <w:b/>
          <w:bCs/>
          <w:sz w:val="18"/>
          <w:szCs w:val="18"/>
        </w:rPr>
        <w:t xml:space="preserve"> </w:t>
      </w:r>
      <w:r w:rsidR="00412700" w:rsidRPr="00412700">
        <w:rPr>
          <w:sz w:val="18"/>
          <w:szCs w:val="18"/>
        </w:rPr>
        <w:t>a záujmové vzdelávanie detí s trvalým pobytom v obci Jaslovské Bohunice, ktoré navštevujú centrá voľného času mimo územie obce</w:t>
      </w:r>
      <w:r w:rsidR="00412700" w:rsidRPr="00412700">
        <w:rPr>
          <w:sz w:val="20"/>
          <w:szCs w:val="20"/>
        </w:rPr>
        <w:t xml:space="preserve"> </w:t>
      </w:r>
      <w:r w:rsidR="0030519A" w:rsidRPr="00412700">
        <w:rPr>
          <w:sz w:val="20"/>
          <w:szCs w:val="20"/>
        </w:rPr>
        <w:t>:</w:t>
      </w:r>
    </w:p>
    <w:p w:rsidR="0030519A" w:rsidRPr="00A421FB" w:rsidRDefault="0030519A" w:rsidP="000A3C20">
      <w:pPr>
        <w:jc w:val="both"/>
        <w:rPr>
          <w:sz w:val="20"/>
          <w:szCs w:val="20"/>
        </w:rPr>
      </w:pPr>
    </w:p>
    <w:p w:rsidR="0030519A" w:rsidRPr="00A421FB" w:rsidRDefault="0030519A" w:rsidP="000A3C20">
      <w:pPr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4966"/>
        <w:gridCol w:w="2253"/>
      </w:tblGrid>
      <w:tr w:rsidR="00BE1A67" w:rsidRPr="008D392C" w:rsidTr="00067CB4">
        <w:tc>
          <w:tcPr>
            <w:tcW w:w="4966" w:type="dxa"/>
          </w:tcPr>
          <w:p w:rsidR="00BE1A67" w:rsidRPr="008D392C" w:rsidRDefault="00BE1A67" w:rsidP="00067CB4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 w:rsidRPr="008D392C">
              <w:rPr>
                <w:b/>
                <w:bCs/>
                <w:sz w:val="20"/>
                <w:szCs w:val="20"/>
                <w:lang w:eastAsia="sk-SK"/>
              </w:rPr>
              <w:t>Kategória školy a školského zariadenia</w:t>
            </w:r>
          </w:p>
        </w:tc>
        <w:tc>
          <w:tcPr>
            <w:tcW w:w="2253" w:type="dxa"/>
          </w:tcPr>
          <w:p w:rsidR="00BE1A67" w:rsidRPr="008D392C" w:rsidRDefault="00BE1A67" w:rsidP="00BE1A6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92C">
              <w:rPr>
                <w:b/>
                <w:bCs/>
                <w:sz w:val="20"/>
                <w:szCs w:val="20"/>
              </w:rPr>
              <w:t>Výška dotácie na dieťa, ž</w:t>
            </w:r>
            <w:r w:rsidR="00DB0094" w:rsidRPr="008D392C">
              <w:rPr>
                <w:b/>
                <w:bCs/>
                <w:sz w:val="20"/>
                <w:szCs w:val="20"/>
              </w:rPr>
              <w:t>iaka, stravníka v € na rok 2022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Základná umelecká škola Jaslovské Bohunice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 xml:space="preserve">- individuálna forma vyučovania 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- skupinová forma vyučovania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BE1A67" w:rsidP="008741BC">
            <w:pPr>
              <w:jc w:val="right"/>
              <w:rPr>
                <w:sz w:val="20"/>
                <w:szCs w:val="20"/>
                <w:lang w:eastAsia="sk-SK"/>
              </w:rPr>
            </w:pPr>
          </w:p>
          <w:p w:rsidR="00BE1A67" w:rsidRPr="008D392C" w:rsidRDefault="00BE1A67" w:rsidP="008741BC">
            <w:pPr>
              <w:jc w:val="right"/>
              <w:rPr>
                <w:sz w:val="20"/>
                <w:szCs w:val="20"/>
                <w:lang w:eastAsia="sk-SK"/>
              </w:rPr>
            </w:pPr>
          </w:p>
          <w:p w:rsidR="00BE1A67" w:rsidRPr="008D392C" w:rsidRDefault="00BE1A67" w:rsidP="008741BC">
            <w:pPr>
              <w:jc w:val="right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1 200,00</w:t>
            </w:r>
          </w:p>
          <w:p w:rsidR="00BE1A67" w:rsidRPr="008D392C" w:rsidRDefault="00BE1A67" w:rsidP="008741BC">
            <w:pPr>
              <w:jc w:val="right"/>
              <w:rPr>
                <w:sz w:val="20"/>
                <w:szCs w:val="20"/>
                <w:lang w:eastAsia="sk-SK"/>
              </w:rPr>
            </w:pPr>
          </w:p>
          <w:p w:rsidR="00BE1A67" w:rsidRPr="008D392C" w:rsidRDefault="008741BC" w:rsidP="008741BC">
            <w:pPr>
              <w:jc w:val="right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971,92</w:t>
            </w:r>
            <w:r w:rsidR="00BE1A67" w:rsidRPr="008D392C">
              <w:rPr>
                <w:sz w:val="20"/>
                <w:szCs w:val="20"/>
                <w:lang w:eastAsia="sk-SK"/>
              </w:rPr>
              <w:t xml:space="preserve">       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Materská škola Jaslovské Bohunice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4C692B" w:rsidP="008741BC">
            <w:pPr>
              <w:jc w:val="right"/>
              <w:rPr>
                <w:strike/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2 854</w:t>
            </w:r>
            <w:r w:rsidR="00BE1A67" w:rsidRPr="008D392C">
              <w:rPr>
                <w:sz w:val="20"/>
                <w:szCs w:val="20"/>
                <w:lang w:eastAsia="sk-SK"/>
              </w:rPr>
              <w:t>,00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iCs/>
                <w:sz w:val="20"/>
                <w:szCs w:val="20"/>
                <w:lang w:eastAsia="sk-SK"/>
              </w:rPr>
            </w:pPr>
            <w:r w:rsidRPr="008D392C">
              <w:rPr>
                <w:iCs/>
                <w:sz w:val="20"/>
                <w:szCs w:val="20"/>
                <w:lang w:eastAsia="sk-SK"/>
              </w:rPr>
              <w:t>Školská jedáleň pri MŠ</w:t>
            </w:r>
          </w:p>
          <w:p w:rsidR="00BE1A67" w:rsidRPr="008D392C" w:rsidRDefault="00BE1A67" w:rsidP="000A3C20">
            <w:pPr>
              <w:jc w:val="both"/>
              <w:rPr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4C692B" w:rsidP="008741BC">
            <w:pPr>
              <w:jc w:val="right"/>
              <w:rPr>
                <w:iCs/>
                <w:strike/>
                <w:sz w:val="20"/>
                <w:szCs w:val="20"/>
                <w:lang w:eastAsia="sk-SK"/>
              </w:rPr>
            </w:pPr>
            <w:r w:rsidRPr="008D392C">
              <w:rPr>
                <w:iCs/>
                <w:sz w:val="20"/>
                <w:szCs w:val="20"/>
                <w:lang w:eastAsia="sk-SK"/>
              </w:rPr>
              <w:t>449</w:t>
            </w:r>
            <w:r w:rsidR="00BE1A67" w:rsidRPr="008D392C">
              <w:rPr>
                <w:iCs/>
                <w:sz w:val="20"/>
                <w:szCs w:val="20"/>
                <w:lang w:eastAsia="sk-SK"/>
              </w:rPr>
              <w:t>,00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 xml:space="preserve">Školský klub pri ZŠ 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4C692B" w:rsidP="008741BC">
            <w:pPr>
              <w:jc w:val="right"/>
              <w:rPr>
                <w:strike/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560</w:t>
            </w:r>
            <w:r w:rsidR="00BE1A67" w:rsidRPr="008D392C">
              <w:rPr>
                <w:sz w:val="20"/>
                <w:szCs w:val="20"/>
                <w:lang w:eastAsia="sk-SK"/>
              </w:rPr>
              <w:t>,00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Školská jedáleň pri ZŠ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4C692B" w:rsidP="008741BC">
            <w:pPr>
              <w:jc w:val="right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300</w:t>
            </w:r>
            <w:r w:rsidR="00BE1A67" w:rsidRPr="008D392C">
              <w:rPr>
                <w:sz w:val="20"/>
                <w:szCs w:val="20"/>
                <w:lang w:eastAsia="sk-SK"/>
              </w:rPr>
              <w:t>,00</w:t>
            </w:r>
          </w:p>
        </w:tc>
      </w:tr>
      <w:tr w:rsidR="00BE1A67" w:rsidRPr="008D392C" w:rsidTr="00067CB4">
        <w:tc>
          <w:tcPr>
            <w:tcW w:w="4966" w:type="dxa"/>
          </w:tcPr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 xml:space="preserve">Centrá voľného času mimo územia obce Jaslovské Bohunice </w:t>
            </w:r>
          </w:p>
          <w:p w:rsidR="00BE1A67" w:rsidRPr="008D392C" w:rsidRDefault="00BE1A67" w:rsidP="000A3C20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53" w:type="dxa"/>
          </w:tcPr>
          <w:p w:rsidR="00BE1A67" w:rsidRPr="008D392C" w:rsidRDefault="00BE1A67" w:rsidP="008741BC">
            <w:pPr>
              <w:jc w:val="right"/>
              <w:rPr>
                <w:sz w:val="20"/>
                <w:szCs w:val="20"/>
                <w:lang w:eastAsia="sk-SK"/>
              </w:rPr>
            </w:pPr>
            <w:r w:rsidRPr="008D392C">
              <w:rPr>
                <w:sz w:val="20"/>
                <w:szCs w:val="20"/>
                <w:lang w:eastAsia="sk-SK"/>
              </w:rPr>
              <w:t>70,00</w:t>
            </w:r>
          </w:p>
        </w:tc>
      </w:tr>
    </w:tbl>
    <w:p w:rsidR="0030519A" w:rsidRPr="008D392C" w:rsidRDefault="0030519A" w:rsidP="000A3C20">
      <w:pPr>
        <w:jc w:val="both"/>
        <w:rPr>
          <w:sz w:val="20"/>
          <w:szCs w:val="20"/>
        </w:rPr>
      </w:pPr>
    </w:p>
    <w:p w:rsidR="00EA28EF" w:rsidRPr="008D392C" w:rsidRDefault="0030519A" w:rsidP="000A3C20">
      <w:pPr>
        <w:jc w:val="both"/>
        <w:rPr>
          <w:sz w:val="20"/>
          <w:szCs w:val="20"/>
        </w:rPr>
      </w:pPr>
      <w:r w:rsidRPr="008D392C">
        <w:rPr>
          <w:sz w:val="20"/>
          <w:szCs w:val="20"/>
        </w:rPr>
        <w:t xml:space="preserve"> </w:t>
      </w:r>
    </w:p>
    <w:p w:rsidR="00CE443B" w:rsidRDefault="00CE443B" w:rsidP="000A3C20">
      <w:pPr>
        <w:jc w:val="both"/>
        <w:rPr>
          <w:sz w:val="20"/>
          <w:szCs w:val="20"/>
        </w:rPr>
      </w:pPr>
    </w:p>
    <w:p w:rsidR="00CE443B" w:rsidRDefault="00CE443B" w:rsidP="000A3C20">
      <w:pPr>
        <w:jc w:val="both"/>
        <w:rPr>
          <w:sz w:val="20"/>
          <w:szCs w:val="20"/>
        </w:rPr>
      </w:pPr>
    </w:p>
    <w:p w:rsidR="00CE443B" w:rsidRDefault="00CE443B" w:rsidP="000A3C20">
      <w:pPr>
        <w:jc w:val="both"/>
        <w:rPr>
          <w:sz w:val="20"/>
          <w:szCs w:val="20"/>
        </w:rPr>
      </w:pPr>
    </w:p>
    <w:p w:rsidR="00CE443B" w:rsidRDefault="00CE443B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143335" w:rsidRDefault="00143335" w:rsidP="000A3C20">
      <w:pPr>
        <w:jc w:val="both"/>
        <w:rPr>
          <w:sz w:val="20"/>
          <w:szCs w:val="20"/>
        </w:rPr>
      </w:pPr>
    </w:p>
    <w:p w:rsidR="00CE443B" w:rsidRDefault="00CE443B" w:rsidP="000A3C20">
      <w:pPr>
        <w:jc w:val="both"/>
        <w:rPr>
          <w:sz w:val="20"/>
          <w:szCs w:val="20"/>
        </w:rPr>
      </w:pPr>
    </w:p>
    <w:sectPr w:rsidR="00CE443B" w:rsidSect="00CB1E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E9D"/>
    <w:multiLevelType w:val="hybridMultilevel"/>
    <w:tmpl w:val="EFF415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84FB9"/>
    <w:multiLevelType w:val="hybridMultilevel"/>
    <w:tmpl w:val="B1E87F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09C"/>
    <w:multiLevelType w:val="hybridMultilevel"/>
    <w:tmpl w:val="501E1146"/>
    <w:lvl w:ilvl="0" w:tplc="1F5A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60D6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FC1C15"/>
    <w:multiLevelType w:val="hybridMultilevel"/>
    <w:tmpl w:val="49CC7580"/>
    <w:lvl w:ilvl="0" w:tplc="20BE5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02D2A"/>
    <w:multiLevelType w:val="hybridMultilevel"/>
    <w:tmpl w:val="08A855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1"/>
    <w:rsid w:val="0000293E"/>
    <w:rsid w:val="00002BF7"/>
    <w:rsid w:val="00004D84"/>
    <w:rsid w:val="0000600E"/>
    <w:rsid w:val="00007EF3"/>
    <w:rsid w:val="00014F30"/>
    <w:rsid w:val="0002119B"/>
    <w:rsid w:val="00027523"/>
    <w:rsid w:val="000504F3"/>
    <w:rsid w:val="00065C32"/>
    <w:rsid w:val="000660D2"/>
    <w:rsid w:val="00066E35"/>
    <w:rsid w:val="00067CB4"/>
    <w:rsid w:val="00087639"/>
    <w:rsid w:val="000A3C20"/>
    <w:rsid w:val="000F10A2"/>
    <w:rsid w:val="001007C6"/>
    <w:rsid w:val="001178F6"/>
    <w:rsid w:val="00143335"/>
    <w:rsid w:val="001450AA"/>
    <w:rsid w:val="00146467"/>
    <w:rsid w:val="00177F31"/>
    <w:rsid w:val="00187B7D"/>
    <w:rsid w:val="001A2AF1"/>
    <w:rsid w:val="001B49F5"/>
    <w:rsid w:val="001B7BC0"/>
    <w:rsid w:val="001D1261"/>
    <w:rsid w:val="001E675C"/>
    <w:rsid w:val="00207DB1"/>
    <w:rsid w:val="002169F0"/>
    <w:rsid w:val="00224325"/>
    <w:rsid w:val="0022642D"/>
    <w:rsid w:val="002416D0"/>
    <w:rsid w:val="002706B6"/>
    <w:rsid w:val="002B3C40"/>
    <w:rsid w:val="002C74A9"/>
    <w:rsid w:val="002D5885"/>
    <w:rsid w:val="002E1DB8"/>
    <w:rsid w:val="002E7100"/>
    <w:rsid w:val="003014B8"/>
    <w:rsid w:val="0030519A"/>
    <w:rsid w:val="0031702A"/>
    <w:rsid w:val="0031710D"/>
    <w:rsid w:val="003353FA"/>
    <w:rsid w:val="0033731D"/>
    <w:rsid w:val="0036098D"/>
    <w:rsid w:val="00387612"/>
    <w:rsid w:val="00396F49"/>
    <w:rsid w:val="003A71F2"/>
    <w:rsid w:val="003A7698"/>
    <w:rsid w:val="003D5455"/>
    <w:rsid w:val="003E0E76"/>
    <w:rsid w:val="003F3BF2"/>
    <w:rsid w:val="00412700"/>
    <w:rsid w:val="00425BB8"/>
    <w:rsid w:val="00434EF9"/>
    <w:rsid w:val="00440532"/>
    <w:rsid w:val="00440E5E"/>
    <w:rsid w:val="0046199D"/>
    <w:rsid w:val="00481D76"/>
    <w:rsid w:val="004823D5"/>
    <w:rsid w:val="00483A4B"/>
    <w:rsid w:val="00493850"/>
    <w:rsid w:val="004A4BB1"/>
    <w:rsid w:val="004B08BB"/>
    <w:rsid w:val="004C692B"/>
    <w:rsid w:val="004D44DF"/>
    <w:rsid w:val="004E6BB8"/>
    <w:rsid w:val="004E7182"/>
    <w:rsid w:val="004F3A38"/>
    <w:rsid w:val="00503046"/>
    <w:rsid w:val="0052660F"/>
    <w:rsid w:val="00551573"/>
    <w:rsid w:val="00574A74"/>
    <w:rsid w:val="0057631D"/>
    <w:rsid w:val="005A47E4"/>
    <w:rsid w:val="005C42F1"/>
    <w:rsid w:val="005E5C57"/>
    <w:rsid w:val="005F7A79"/>
    <w:rsid w:val="006147E5"/>
    <w:rsid w:val="00614EBD"/>
    <w:rsid w:val="00617C10"/>
    <w:rsid w:val="00621E14"/>
    <w:rsid w:val="006274FF"/>
    <w:rsid w:val="0065493A"/>
    <w:rsid w:val="0068212E"/>
    <w:rsid w:val="006B06A8"/>
    <w:rsid w:val="006B4B77"/>
    <w:rsid w:val="006D4C36"/>
    <w:rsid w:val="006D4E70"/>
    <w:rsid w:val="006D57EF"/>
    <w:rsid w:val="006E1151"/>
    <w:rsid w:val="006E18BF"/>
    <w:rsid w:val="006E1BD9"/>
    <w:rsid w:val="006F7D89"/>
    <w:rsid w:val="00711DC1"/>
    <w:rsid w:val="007271C2"/>
    <w:rsid w:val="007353D7"/>
    <w:rsid w:val="00761C22"/>
    <w:rsid w:val="00761C35"/>
    <w:rsid w:val="007623F7"/>
    <w:rsid w:val="007C0F0F"/>
    <w:rsid w:val="007D0B5B"/>
    <w:rsid w:val="007D19DA"/>
    <w:rsid w:val="007F4622"/>
    <w:rsid w:val="00814EF8"/>
    <w:rsid w:val="00815333"/>
    <w:rsid w:val="00815882"/>
    <w:rsid w:val="00822128"/>
    <w:rsid w:val="008741BC"/>
    <w:rsid w:val="008A6A8C"/>
    <w:rsid w:val="008C731E"/>
    <w:rsid w:val="008D392C"/>
    <w:rsid w:val="008D5A04"/>
    <w:rsid w:val="008D5E21"/>
    <w:rsid w:val="008F166B"/>
    <w:rsid w:val="008F47D4"/>
    <w:rsid w:val="009040E0"/>
    <w:rsid w:val="00905491"/>
    <w:rsid w:val="00907618"/>
    <w:rsid w:val="009109A7"/>
    <w:rsid w:val="00912037"/>
    <w:rsid w:val="0093550C"/>
    <w:rsid w:val="00946928"/>
    <w:rsid w:val="0095126C"/>
    <w:rsid w:val="00976CE0"/>
    <w:rsid w:val="00995EFC"/>
    <w:rsid w:val="009C1C78"/>
    <w:rsid w:val="009D5002"/>
    <w:rsid w:val="00A2174F"/>
    <w:rsid w:val="00A24458"/>
    <w:rsid w:val="00A421FB"/>
    <w:rsid w:val="00A530ED"/>
    <w:rsid w:val="00A62FF1"/>
    <w:rsid w:val="00A67D5A"/>
    <w:rsid w:val="00A869FA"/>
    <w:rsid w:val="00AA3E92"/>
    <w:rsid w:val="00AC018F"/>
    <w:rsid w:val="00AF53FA"/>
    <w:rsid w:val="00B11A77"/>
    <w:rsid w:val="00B12446"/>
    <w:rsid w:val="00B12F42"/>
    <w:rsid w:val="00B23BF1"/>
    <w:rsid w:val="00B347DD"/>
    <w:rsid w:val="00B472C9"/>
    <w:rsid w:val="00B6207C"/>
    <w:rsid w:val="00B72900"/>
    <w:rsid w:val="00B8550E"/>
    <w:rsid w:val="00BB4654"/>
    <w:rsid w:val="00BD63B6"/>
    <w:rsid w:val="00BD6958"/>
    <w:rsid w:val="00BE1A67"/>
    <w:rsid w:val="00BE75A5"/>
    <w:rsid w:val="00BF6FCA"/>
    <w:rsid w:val="00C66B5D"/>
    <w:rsid w:val="00C82021"/>
    <w:rsid w:val="00C85AB7"/>
    <w:rsid w:val="00CA4843"/>
    <w:rsid w:val="00CA5EE3"/>
    <w:rsid w:val="00CB1ED1"/>
    <w:rsid w:val="00CB795F"/>
    <w:rsid w:val="00CE443B"/>
    <w:rsid w:val="00CF24C1"/>
    <w:rsid w:val="00D076B2"/>
    <w:rsid w:val="00D466EE"/>
    <w:rsid w:val="00D76488"/>
    <w:rsid w:val="00D8016D"/>
    <w:rsid w:val="00D84E6F"/>
    <w:rsid w:val="00D92C82"/>
    <w:rsid w:val="00D93FE4"/>
    <w:rsid w:val="00DA7A5C"/>
    <w:rsid w:val="00DB0094"/>
    <w:rsid w:val="00DB3C21"/>
    <w:rsid w:val="00DD08D5"/>
    <w:rsid w:val="00DD15E7"/>
    <w:rsid w:val="00E04F85"/>
    <w:rsid w:val="00E07122"/>
    <w:rsid w:val="00E14C24"/>
    <w:rsid w:val="00E4352E"/>
    <w:rsid w:val="00E86D30"/>
    <w:rsid w:val="00E94457"/>
    <w:rsid w:val="00EA28EF"/>
    <w:rsid w:val="00ED52D8"/>
    <w:rsid w:val="00EE05F3"/>
    <w:rsid w:val="00EF41F7"/>
    <w:rsid w:val="00F17364"/>
    <w:rsid w:val="00F21477"/>
    <w:rsid w:val="00F3232C"/>
    <w:rsid w:val="00F508AD"/>
    <w:rsid w:val="00F56EDF"/>
    <w:rsid w:val="00F74752"/>
    <w:rsid w:val="00F90341"/>
    <w:rsid w:val="00F90B61"/>
    <w:rsid w:val="00FA0F67"/>
    <w:rsid w:val="00FA5D18"/>
    <w:rsid w:val="00FB316C"/>
    <w:rsid w:val="00FD24B6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A451E-A45E-44E8-B0F8-FFF0EA4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B1ED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CB1ED1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B1ED1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B1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1ED1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6E18BF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4B0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HIDEGHÉTIOVÁ Božena</cp:lastModifiedBy>
  <cp:revision>2</cp:revision>
  <cp:lastPrinted>2021-12-21T12:44:00Z</cp:lastPrinted>
  <dcterms:created xsi:type="dcterms:W3CDTF">2022-01-05T07:58:00Z</dcterms:created>
  <dcterms:modified xsi:type="dcterms:W3CDTF">2022-01-05T07:58:00Z</dcterms:modified>
</cp:coreProperties>
</file>