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DDD" w14:textId="77777777" w:rsidR="0082392B" w:rsidRPr="004C3A51" w:rsidRDefault="0082392B">
      <w:pPr>
        <w:ind w:left="1134"/>
        <w:rPr>
          <w:sz w:val="24"/>
          <w:szCs w:val="24"/>
        </w:rPr>
      </w:pPr>
      <w:bookmarkStart w:id="0" w:name="_GoBack"/>
      <w:bookmarkEnd w:id="0"/>
    </w:p>
    <w:p w14:paraId="14A7F71F" w14:textId="77777777" w:rsidR="0082392B" w:rsidRPr="004C3A51" w:rsidRDefault="00AD51D3">
      <w:pPr>
        <w:pStyle w:val="Nadpis1"/>
        <w:ind w:left="1134"/>
        <w:jc w:val="left"/>
        <w:rPr>
          <w:sz w:val="24"/>
          <w:szCs w:val="24"/>
        </w:rPr>
      </w:pPr>
      <w:r w:rsidRPr="004C3A51">
        <w:rPr>
          <w:color w:val="004A8F"/>
          <w:sz w:val="24"/>
          <w:szCs w:val="24"/>
        </w:rPr>
        <w:t>Tlačová správa</w:t>
      </w:r>
    </w:p>
    <w:p w14:paraId="0AC01FF4" w14:textId="087B43DB" w:rsidR="0082392B" w:rsidRPr="004C3A51" w:rsidRDefault="00AD51D3">
      <w:pPr>
        <w:pStyle w:val="Zkladntext"/>
        <w:spacing w:before="14"/>
        <w:ind w:left="1134"/>
        <w:rPr>
          <w:sz w:val="24"/>
          <w:szCs w:val="24"/>
        </w:rPr>
      </w:pPr>
      <w:r w:rsidRPr="0027688D">
        <w:rPr>
          <w:color w:val="004A8F"/>
          <w:sz w:val="24"/>
          <w:szCs w:val="24"/>
        </w:rPr>
        <w:t xml:space="preserve">Bratislava, </w:t>
      </w:r>
      <w:r w:rsidR="008172B6">
        <w:rPr>
          <w:color w:val="004A8F"/>
          <w:sz w:val="24"/>
          <w:szCs w:val="24"/>
        </w:rPr>
        <w:t>0</w:t>
      </w:r>
      <w:r w:rsidR="00286576">
        <w:rPr>
          <w:color w:val="004A8F"/>
          <w:sz w:val="24"/>
          <w:szCs w:val="24"/>
        </w:rPr>
        <w:t>8</w:t>
      </w:r>
      <w:r w:rsidR="008172B6">
        <w:rPr>
          <w:color w:val="004A8F"/>
          <w:sz w:val="24"/>
          <w:szCs w:val="24"/>
        </w:rPr>
        <w:t>.03</w:t>
      </w:r>
      <w:r w:rsidR="00F12423" w:rsidRPr="004C3A51">
        <w:rPr>
          <w:color w:val="004A8F"/>
          <w:sz w:val="24"/>
          <w:szCs w:val="24"/>
        </w:rPr>
        <w:t>.2021</w:t>
      </w:r>
    </w:p>
    <w:p w14:paraId="07969641" w14:textId="77777777" w:rsidR="0082392B" w:rsidRPr="004C3A51" w:rsidRDefault="0082392B">
      <w:pPr>
        <w:ind w:left="1134"/>
        <w:rPr>
          <w:sz w:val="24"/>
          <w:szCs w:val="24"/>
        </w:rPr>
      </w:pPr>
    </w:p>
    <w:p w14:paraId="370F0173" w14:textId="77777777" w:rsidR="0082392B" w:rsidRPr="004C3A51" w:rsidRDefault="0082392B">
      <w:pPr>
        <w:ind w:left="1134"/>
        <w:rPr>
          <w:sz w:val="24"/>
          <w:szCs w:val="24"/>
        </w:rPr>
      </w:pPr>
    </w:p>
    <w:p w14:paraId="23C505C6" w14:textId="41A1936A" w:rsidR="00334407" w:rsidRPr="004C3A51" w:rsidRDefault="009024B1" w:rsidP="007429A7">
      <w:pPr>
        <w:pStyle w:val="Telo"/>
        <w:spacing w:line="288" w:lineRule="auto"/>
        <w:ind w:left="414"/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Elektronické sčítanie obyvateľov </w:t>
      </w:r>
      <w:r w:rsidR="0025371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pokračuje a po</w:t>
      </w:r>
      <w:r w:rsidR="0011012D" w:rsidRPr="004C3A51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8657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treťom</w:t>
      </w:r>
      <w:r w:rsidR="002D055E" w:rsidRPr="004C3A51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74D66" w:rsidRPr="004C3A51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týždni</w:t>
      </w:r>
      <w:r w:rsidR="007C2F2D" w:rsidRPr="004C3A51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5371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je </w:t>
      </w:r>
      <w:r w:rsidR="007C2F2D" w:rsidRPr="004C3A51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elektronicky sčíta</w:t>
      </w:r>
      <w:r w:rsidR="0025371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ných viac ako </w:t>
      </w:r>
      <w:r w:rsidR="0028657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53716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polovica obyvateľov.</w:t>
      </w:r>
    </w:p>
    <w:p w14:paraId="587B2FA8" w14:textId="77777777" w:rsidR="00334407" w:rsidRPr="004C3A51" w:rsidRDefault="00334407" w:rsidP="00334407">
      <w:pPr>
        <w:pStyle w:val="Telo"/>
        <w:spacing w:line="288" w:lineRule="auto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1841EA" w14:textId="1A4B1595" w:rsidR="00334407" w:rsidRPr="004C3A51" w:rsidRDefault="00E74D66" w:rsidP="0082194F">
      <w:pPr>
        <w:pStyle w:val="Telo"/>
        <w:spacing w:line="288" w:lineRule="auto"/>
        <w:ind w:left="414"/>
        <w:jc w:val="both"/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Hlk62549403"/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Historick</w:t>
      </w:r>
      <w:r w:rsidR="002D055E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y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prvé </w:t>
      </w:r>
      <w:r w:rsidR="009024B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plne 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elektronické sčítanie obyvateľov sa začalo 15.</w:t>
      </w:r>
      <w:r w:rsidR="009511FE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</w:t>
      </w:r>
      <w:r w:rsidR="009511FE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2021</w:t>
      </w:r>
      <w:r w:rsidR="009024B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024B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Od jeho začati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 w:rsidR="009024B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elektronicky sčítalo </w:t>
      </w:r>
      <w:r w:rsidR="00286576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takmer </w:t>
      </w:r>
      <w:r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86576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7C2F2D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0 %</w:t>
      </w:r>
      <w:r w:rsidR="0082194F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</w:t>
      </w:r>
      <w:r w:rsid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Slovenska</w:t>
      </w:r>
      <w:r w:rsidR="0082194F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70DBB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Rozdiel </w:t>
      </w:r>
      <w:r w:rsidR="007C2F2D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sčítaných </w:t>
      </w:r>
      <w:r w:rsidR="009024B1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rámci krajov </w:t>
      </w:r>
      <w:r w:rsidR="00253716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 prehĺbil</w:t>
      </w:r>
      <w:r w:rsidR="007C2F2D" w:rsidRPr="004C3A51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253716">
        <w:rPr>
          <w:rFonts w:ascii="Arial" w:eastAsia="Arial" w:hAnsi="Arial" w:cs="Arial"/>
          <w:i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Najlepšie je na tom Žilinský a najhoršie Košický  kraj.</w:t>
      </w:r>
    </w:p>
    <w:p w14:paraId="582ED3E8" w14:textId="77777777" w:rsidR="0082194F" w:rsidRPr="004C3A51" w:rsidRDefault="0082194F" w:rsidP="0082194F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53BA58" w14:textId="58720DBB" w:rsidR="000E54B5" w:rsidRPr="004C3A51" w:rsidRDefault="0082194F" w:rsidP="00F4616E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Výsledky sčítania obyvateľov po </w:t>
      </w:r>
      <w:r w:rsidR="00253716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treťom </w:t>
      </w:r>
      <w:r w:rsidRPr="004C3A51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týždni </w:t>
      </w:r>
    </w:p>
    <w:p w14:paraId="74F54A6A" w14:textId="4C0AB66A" w:rsidR="00086533" w:rsidRPr="004C3A51" w:rsidRDefault="00253716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Doteraz sa s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čítalo </w:t>
      </w:r>
      <w:r w:rsidR="00286576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58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</w:t>
      </w:r>
      <w:r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024B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čo je 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takmer </w:t>
      </w:r>
      <w:r w:rsidR="00286576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00286576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B4210E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286576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9024B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000</w:t>
      </w:r>
      <w:r w:rsidR="009024B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sčítaných</w:t>
      </w:r>
      <w:r w:rsidR="004C3A51"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210E">
        <w:rPr>
          <w:color w:val="1F497D"/>
        </w:rPr>
        <w:t xml:space="preserve"> </w:t>
      </w:r>
      <w:r w:rsidR="007C2F2D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</w:t>
      </w:r>
      <w:r w:rsidR="0028657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treťom</w:t>
      </w:r>
      <w:r w:rsidR="007C2F2D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týždni elektronického sčítania obyvateľov Slovenska sa 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rozdiely medzi jednotlivými krajmi</w:t>
      </w:r>
      <w:r w:rsidR="00084A73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mierne prehĺbili.</w:t>
      </w:r>
      <w:r w:rsidR="007C2F2D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740B5358" w14:textId="77777777" w:rsidR="00086533" w:rsidRPr="004C3A51" w:rsidRDefault="00086533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8F5699" w14:textId="7536DDA3" w:rsidR="00086533" w:rsidRPr="004C3A51" w:rsidRDefault="00086533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Výsledky v rámci krajov a krajských miest</w:t>
      </w:r>
    </w:p>
    <w:p w14:paraId="166777AF" w14:textId="77777777" w:rsidR="00B50597" w:rsidRDefault="00BE36AD" w:rsidP="00B5059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Sčítací</w:t>
      </w:r>
      <w:r w:rsidR="007C2F2D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formulár v</w:t>
      </w:r>
      <w:r w:rsidR="0028657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 Žilinskom </w:t>
      </w:r>
      <w:r w:rsidR="007C2F2D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kraji vy</w:t>
      </w:r>
      <w:r w:rsidR="009024B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plnilo </w:t>
      </w:r>
      <w:r w:rsidR="0028657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už  61, 5 % </w:t>
      </w:r>
      <w:r w:rsidR="009024B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 a tento kraj </w:t>
      </w:r>
      <w:r w:rsidR="0028657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prevzal žezlo víťaza týždňa v sčítaní obyvateľov</w:t>
      </w:r>
      <w:r w:rsidR="009024B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024B1" w:rsidRPr="009024B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024B1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 druhom mieste je </w:t>
      </w:r>
      <w:r w:rsidR="0028657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Brati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slavský</w:t>
      </w:r>
      <w:r w:rsidR="009024B1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kraj, kde si povinnosť sčítať sa splnilo takmer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61</w:t>
      </w:r>
      <w:r w:rsidR="009024B1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C62C80" w:rsidRP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tesnom závese na treťom mieste je Trenčiansky kraj, 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ktorý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dosiah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ol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viac ako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60,5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%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sčítaných a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Trnavský kraj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ktorý je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 úrovni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60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sčítaných obyvateľov.</w:t>
      </w:r>
      <w:r w:rsidR="00C62C80" w:rsidRP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Nitrianskom kraji si zatiaľ zákonnú povinnosť sa elektronicky sčítať splnilo</w:t>
      </w:r>
      <w:r w:rsidR="00B5059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</w:p>
    <w:p w14:paraId="6542D7B8" w14:textId="02A92A33" w:rsidR="00253716" w:rsidRDefault="00B4210E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58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Ostatné kraje sú 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výrazne 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pod celoslovenským priemerom, keď </w:t>
      </w:r>
    </w:p>
    <w:p w14:paraId="08B9AC39" w14:textId="05758DCF" w:rsidR="009024B1" w:rsidRDefault="00253716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Prešovsk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om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kraj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sčítal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55,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%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Banskobystrick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om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kraj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54,5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 posledným krajom je zatiaľ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Košický kraj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ktorý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eviduje viac ako </w:t>
      </w:r>
      <w:r w:rsidR="00B4210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51,3 </w:t>
      </w:r>
      <w:r w:rsidR="00C62C8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sčítaných obyvateľov</w:t>
      </w:r>
      <w:r w:rsidR="00C62C8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91A01E3" w14:textId="77777777" w:rsidR="009024B1" w:rsidRDefault="009024B1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69AC62C" w14:textId="1DCAF1E1" w:rsidR="00C62C80" w:rsidRDefault="00C62C80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rebríčku krajských miest vedie m</w:t>
      </w:r>
      <w:r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esto </w:t>
      </w:r>
      <w:r w:rsidR="00F334FE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Banská Bystrica</w:t>
      </w:r>
      <w:r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82957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 </w:t>
      </w:r>
      <w:r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viac ako </w:t>
      </w:r>
      <w:r w:rsidR="00F334FE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62</w:t>
      </w:r>
      <w:r w:rsidRPr="004C3A51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%</w:t>
      </w:r>
      <w:r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sčítaných</w:t>
      </w:r>
      <w:r w:rsidR="00253716">
        <w:rPr>
          <w:rFonts w:ascii="Arial" w:eastAsia="Arial" w:hAnsi="Arial" w:cs="Arial"/>
          <w:b/>
          <w:b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obyvateľov.</w:t>
      </w:r>
    </w:p>
    <w:p w14:paraId="1C821055" w14:textId="2EC4A039" w:rsidR="00253716" w:rsidRDefault="00C62C80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Aj ostatné krajské mestá sa blížia k</w:t>
      </w:r>
      <w:r w:rsidR="00C8295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tomuto číslu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keď 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Trenčín </w:t>
      </w:r>
      <w:r w:rsidR="00084A73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má sčítaných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62</w:t>
      </w:r>
      <w:r w:rsidR="00370DBB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53716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% 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obyvateľov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mesto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Trnava 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,3 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</w:t>
      </w:r>
      <w:r w:rsidR="00380854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C82957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Žilina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C8295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Nitra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 Prešov </w:t>
      </w:r>
      <w:r w:rsidR="00C8295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majú</w:t>
      </w:r>
      <w:r w:rsidR="00C82957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sčítaných viac ako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60</w:t>
      </w:r>
      <w:r w:rsidR="00B5059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82957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 </w:t>
      </w:r>
      <w:r w:rsidR="00253716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Košice 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56,5 </w:t>
      </w:r>
      <w:r w:rsidR="00253716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sčítaných obyvateľov.</w:t>
      </w:r>
    </w:p>
    <w:p w14:paraId="5EE09A87" w14:textId="66E68ECD" w:rsidR="003D3030" w:rsidRDefault="00253716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Hl. mesto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Bratislava 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má sčítaných </w:t>
      </w:r>
      <w:r w:rsidR="00380854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takmer </w:t>
      </w:r>
      <w:r w:rsidR="00F334F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60 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obyvateľov.</w:t>
      </w:r>
    </w:p>
    <w:p w14:paraId="070C86A8" w14:textId="77777777" w:rsidR="00C82957" w:rsidRDefault="00C82957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9696AE" w14:textId="77777777" w:rsidR="00C82957" w:rsidRDefault="00C82957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1F34CD" w14:textId="77777777" w:rsidR="00C82957" w:rsidRDefault="00C82957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79B071" w14:textId="77777777" w:rsidR="00C82957" w:rsidRDefault="00C82957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BA41D0" w14:textId="77777777" w:rsidR="003D3030" w:rsidRPr="004C3A51" w:rsidRDefault="003D3030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29E372" w14:textId="456F7D14" w:rsidR="007429A7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TOP obce v sčítaní obyvateľov </w:t>
      </w:r>
    </w:p>
    <w:p w14:paraId="611E3571" w14:textId="6077A096" w:rsidR="00D91ECF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Absolútne príkladne k sčítaniu obyvateľov pristúpila malá obec v Prešovskom kraji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Nižná Pisaná, ktorá eviduje 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94 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sčítaných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Ďalšia obec, ktorá má viac ako 90% sčítaných obyvateľov je tiež z Prešovského kraja, obec Obručné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v oboch prípadoch ide o malé obce do 100 obyvateľov. 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Aj tretia priečka zostáva  na východe v Košickom kraji.  Obec Kobeliarovo </w:t>
      </w:r>
      <w:r w:rsidR="002E5D3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5 násobne väčšia 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má elektronicky sčítaných takmer 87</w:t>
      </w:r>
      <w:r w:rsidR="00B5059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 obyvateľov</w:t>
      </w:r>
      <w:r w:rsidR="002E5D3E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253716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91ECF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8587EBE" w14:textId="77777777" w:rsidR="00B50597" w:rsidRDefault="00A1391B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Bratislavskom kraji je najviac sčítaných obyvateľov v obci Hrubá Borša </w:t>
      </w:r>
    </w:p>
    <w:p w14:paraId="7C70327C" w14:textId="3E1AD7B1" w:rsidR="00A1391B" w:rsidRDefault="00A1391B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(76,1 %), v Trnavskom kraji Jaslovské Bohunice 76 %, v Trenčianskom kraji v obci Lipník (77,5 %), v Nitrianskom kraji Bohunice (takmer  76</w:t>
      </w:r>
      <w:r w:rsidR="00B5059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%), v Žilinskom kraji  Trstené (takmer 86%) a v </w:t>
      </w:r>
      <w:r w:rsidR="00B50597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Banskob</w:t>
      </w:r>
      <w:r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ystrickom kraji obec Horný Badín, kde je sčítaných 84 % obyvateľov.</w:t>
      </w:r>
    </w:p>
    <w:p w14:paraId="16D7F7B1" w14:textId="77777777" w:rsidR="00D91ECF" w:rsidRDefault="00D91ECF" w:rsidP="002D055E">
      <w:pPr>
        <w:pStyle w:val="Telo"/>
        <w:spacing w:line="288" w:lineRule="auto"/>
        <w:ind w:left="414"/>
        <w:jc w:val="both"/>
        <w:rPr>
          <w:rFonts w:ascii="Arial" w:hAnsi="Arial" w:cs="Arial"/>
          <w:color w:val="363636"/>
          <w:sz w:val="19"/>
          <w:szCs w:val="19"/>
          <w:shd w:val="clear" w:color="auto" w:fill="FFFFFF"/>
        </w:rPr>
      </w:pPr>
    </w:p>
    <w:p w14:paraId="5849D9A1" w14:textId="4C7C34B5" w:rsidR="00D91ECF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Martin </w:t>
      </w:r>
      <w:proofErr w:type="spellStart"/>
      <w:r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Močilenko</w:t>
      </w:r>
      <w:proofErr w:type="spellEnd"/>
      <w:r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9A01DE"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tarosta obce Nižná Pisaná</w:t>
      </w:r>
      <w:r w:rsidR="00825EC2"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370DBB" w:rsidRPr="00370DB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 najvyšším podielom sčítaných obyvateľov:</w:t>
      </w:r>
    </w:p>
    <w:p w14:paraId="44C2B62D" w14:textId="39018EAF" w:rsidR="00D91ECF" w:rsidRPr="00825EC2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„Sčítanie obyvateľov považujeme za dôležitý projekt a preto sme k nemu pristúpili aktívne. Každého obyvateľa sme oboznámili s projektom, </w:t>
      </w:r>
      <w:proofErr w:type="spellStart"/>
      <w:r w:rsidRP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schránkovali</w:t>
      </w:r>
      <w:proofErr w:type="spellEnd"/>
      <w:r w:rsidRP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sme informačné letáky a</w:t>
      </w:r>
      <w:r w:rsidR="00825EC2" w:rsidRP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pravidelne poskytovali informácie. Prvenstvo našej obce v sčítaní obyvateľov  ma samozrejme veľmi teší</w:t>
      </w:r>
      <w:r w:rsidR="009A01DE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 som na našich obyvateľov hrdý</w:t>
      </w:r>
      <w:r w:rsidR="00825EC2" w:rsidRP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="00825EC2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246F7DB" w14:textId="77777777" w:rsidR="00D91ECF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98B5DC" w14:textId="77777777" w:rsidR="00D91ECF" w:rsidRPr="004C3A51" w:rsidRDefault="00D91ECF" w:rsidP="00D91ECF">
      <w:pPr>
        <w:ind w:left="414"/>
        <w:rPr>
          <w:b/>
          <w:bCs/>
          <w:i/>
          <w:iCs/>
          <w:color w:val="548DD4" w:themeColor="text2" w:themeTint="99"/>
          <w:sz w:val="24"/>
          <w:szCs w:val="24"/>
        </w:rPr>
      </w:pPr>
      <w:r w:rsidRPr="004C3A51">
        <w:rPr>
          <w:b/>
          <w:bCs/>
          <w:i/>
          <w:iCs/>
          <w:color w:val="548DD4" w:themeColor="text2" w:themeTint="99"/>
          <w:sz w:val="24"/>
          <w:szCs w:val="24"/>
        </w:rPr>
        <w:t xml:space="preserve">PhDr. Ľudmila Ivančíková, PhD., generálna riaditeľka Sekcie sociálnych štatistík a demografie: </w:t>
      </w:r>
    </w:p>
    <w:p w14:paraId="6F856AF9" w14:textId="3D9D04E3" w:rsidR="00D91ECF" w:rsidRPr="004C3A51" w:rsidRDefault="00D91ECF" w:rsidP="00D91ECF">
      <w:pPr>
        <w:pStyle w:val="Telo"/>
        <w:spacing w:line="288" w:lineRule="auto"/>
        <w:ind w:left="414"/>
        <w:jc w:val="both"/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Ďakujeme všetkým, ktorí si </w:t>
      </w:r>
      <w:r w:rsidR="00A1391B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už </w:t>
      </w:r>
      <w:r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splnili svoju zákonnú povinnosť a zároveň vyzývame, aby </w:t>
      </w:r>
      <w:r w:rsidR="00EE316D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obyvatelia </w:t>
      </w:r>
      <w:r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svoje sčítanie neodkladali na poslednú chvíľu</w:t>
      </w:r>
      <w:r w:rsidRPr="004C3A51"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  <w:r>
        <w:rPr>
          <w:rFonts w:ascii="Arial" w:eastAsia="Arial" w:hAnsi="Arial" w:cs="Arial"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60BB7D8" w14:textId="77777777" w:rsidR="00D91ECF" w:rsidRPr="00D91ECF" w:rsidRDefault="00D91ECF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CA2504" w14:textId="579F87CF" w:rsidR="002D055E" w:rsidRPr="004C3A51" w:rsidRDefault="002D055E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Sčítanie je pre obyvateľa povinné</w:t>
      </w:r>
    </w:p>
    <w:p w14:paraId="46FAFC0B" w14:textId="166EF90E" w:rsidR="002D055E" w:rsidRPr="004C3A51" w:rsidRDefault="004C3A51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Pripomíname, že sčítanie obyvateľov je zo zákona povinné. </w:t>
      </w:r>
      <w:r w:rsidR="002D055E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Všetci obyvatelia Slovenska majú povinnosť sčítať sa vyplnením elektronického formulára. Pod pojmom obyvateľ sa v tomto prípade rozumie každý, kto má na Slovensku trvalý, prechodný, ale aj tolerovaný pobyt. Sčítať sa je povinný aj občan Európskej únie, ktorý má na území Slovenska obvyklý pobyt</w:t>
      </w:r>
      <w:r w:rsidR="00821F90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="002D055E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obyvatelia tretích krajín, ktorí majú na Slovensku trvalý, prechodný alebo tolerovaný pobyt.</w:t>
      </w:r>
    </w:p>
    <w:p w14:paraId="3A5557BE" w14:textId="77777777" w:rsidR="00821F90" w:rsidRDefault="002D055E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Sčítať neplnoleté osoby, teda deti, je povinný rodič, respektíve zákonný zástupca. </w:t>
      </w:r>
    </w:p>
    <w:p w14:paraId="25A419EC" w14:textId="7713DCB3" w:rsidR="002D055E" w:rsidRDefault="002D055E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Zákon o sčítaní pozná aj sankcie za nesplnenie si povinnosti. Obyvateľovi môže byť udelená pokuta obcou od 25  do 250 eur.</w:t>
      </w:r>
    </w:p>
    <w:p w14:paraId="7AD1ACAA" w14:textId="77777777" w:rsidR="00084A73" w:rsidRPr="004C3A51" w:rsidRDefault="00084A73" w:rsidP="002D055E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CCC4C3" w14:textId="0EF002C9" w:rsidR="002D055E" w:rsidRDefault="002D055E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A781A2" w14:textId="08C53937" w:rsidR="00795BAF" w:rsidRPr="00795BAF" w:rsidRDefault="00795BAF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95BAF">
        <w:rPr>
          <w:rFonts w:ascii="Arial" w:eastAsia="Arial" w:hAnsi="Arial" w:cs="Arial"/>
          <w:b/>
          <w:bCs/>
          <w:color w:val="FF000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Ako sčítanie realizovať</w:t>
      </w:r>
    </w:p>
    <w:p w14:paraId="25DFE13F" w14:textId="40E9465E" w:rsidR="00C86FE0" w:rsidRPr="004C3A51" w:rsidRDefault="00C86FE0" w:rsidP="007429A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004A8F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Obyvateľ sa sčíta sám, kedykoľvek a na akomkoľvek mieste využitím počítača, tabletu alebo mobilu s pripojením na internet. Sčítací formulár nájde na webovej stránke </w:t>
      </w:r>
      <w:hyperlink r:id="rId8" w:history="1">
        <w:r w:rsidRPr="004C3A51">
          <w:rPr>
            <w:rStyle w:val="Hypertextovprepojenie"/>
            <w:rFonts w:ascii="Arial" w:eastAsia="Arial" w:hAnsi="Arial" w:cs="Arial"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Sčítať sa môže aj cez mobilnú aplikáciu </w:t>
      </w:r>
      <w:r w:rsidRPr="004C3A51">
        <w:rPr>
          <w:rFonts w:ascii="Arial" w:eastAsia="Arial" w:hAnsi="Arial" w:cs="Arial"/>
          <w:iCs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pod názvom SODB 2021, </w:t>
      </w: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ktorá je dostupná pre operačné systémy Android a </w:t>
      </w:r>
      <w:proofErr w:type="spellStart"/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iOS</w:t>
      </w:r>
      <w:proofErr w:type="spellEnd"/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Samosčítanie</w:t>
      </w:r>
      <w:proofErr w:type="spellEnd"/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elektronickým formulárom  je pre obyvateľov rýchly a jednoduchý spôsob na vyplnenie sčítacieho formulára bez narušenia súkromia. Pomoc obyvateľ nájde aj na linke: </w:t>
      </w:r>
      <w:r w:rsidRPr="004C3A51">
        <w:rPr>
          <w:rFonts w:ascii="Arial" w:eastAsia="Arial" w:hAnsi="Arial" w:cs="Arial"/>
          <w:b/>
          <w:bCs/>
          <w:color w:val="004A8F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02/20 92 49 19. </w:t>
      </w:r>
    </w:p>
    <w:p w14:paraId="3160302B" w14:textId="16691F01" w:rsidR="00C86FE0" w:rsidRPr="004C3A51" w:rsidRDefault="007429A7" w:rsidP="007429A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004A8F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Ú</w:t>
      </w:r>
      <w:r w:rsidR="00C86FE0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daje, ktoré obyvateľ uvedie v sčítacom formulári, sa musia vzťahovať  k rozhodujúcemu okamihu sčítania, ktorým je polnoc zo štvrtka </w:t>
      </w:r>
      <w:r w:rsidR="00C86FE0" w:rsidRPr="004C3A51">
        <w:rPr>
          <w:rFonts w:ascii="Arial" w:eastAsia="Arial" w:hAnsi="Arial" w:cs="Arial"/>
          <w:b/>
          <w:bCs/>
          <w:color w:val="004A8F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31. decembra 2020 na piatok 1. januára 2021. </w:t>
      </w:r>
    </w:p>
    <w:p w14:paraId="66A08807" w14:textId="77777777" w:rsidR="00C86FE0" w:rsidRPr="004C3A51" w:rsidRDefault="00C86FE0" w:rsidP="00223C64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004A8F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1FF5C1" w14:textId="5D4201A0" w:rsidR="00A9473C" w:rsidRPr="004C3A51" w:rsidRDefault="00C86FE0" w:rsidP="004C3A51">
      <w:pPr>
        <w:pStyle w:val="Telo"/>
        <w:spacing w:line="288" w:lineRule="auto"/>
        <w:jc w:val="both"/>
        <w:rPr>
          <w:rFonts w:ascii="Arial" w:eastAsia="Arial" w:hAnsi="Arial" w:cs="Arial"/>
          <w:color w:val="004A8F"/>
          <w:lang w:eastAsia="en-US"/>
        </w:rPr>
      </w:pPr>
      <w:r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7429A7" w:rsidRPr="004C3A51">
        <w:rPr>
          <w:rFonts w:ascii="Arial" w:eastAsia="Arial" w:hAnsi="Arial" w:cs="Arial"/>
          <w:color w:val="004A8F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</w:p>
    <w:bookmarkEnd w:id="1"/>
    <w:p w14:paraId="2F0092CA" w14:textId="77777777" w:rsidR="00A9473C" w:rsidRPr="004C3A51" w:rsidRDefault="00A9473C" w:rsidP="003F0BFA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004A8F"/>
          <w:lang w:eastAsia="en-US"/>
        </w:rPr>
      </w:pPr>
    </w:p>
    <w:sectPr w:rsidR="00A9473C" w:rsidRPr="004C3A51">
      <w:headerReference w:type="default" r:id="rId9"/>
      <w:footerReference w:type="default" r:id="rId10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2BEDC" w14:textId="77777777" w:rsidR="00DA4AC9" w:rsidRDefault="00DA4AC9">
      <w:r>
        <w:separator/>
      </w:r>
    </w:p>
  </w:endnote>
  <w:endnote w:type="continuationSeparator" w:id="0">
    <w:p w14:paraId="72890DEB" w14:textId="77777777" w:rsidR="00DA4AC9" w:rsidRDefault="00DA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3B41" w14:textId="77777777" w:rsidR="00633277" w:rsidRDefault="00633277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565BB7B7" wp14:editId="64FC32CB">
              <wp:simplePos x="0" y="0"/>
              <wp:positionH relativeFrom="page">
                <wp:posOffset>1736090</wp:posOffset>
              </wp:positionH>
              <wp:positionV relativeFrom="page">
                <wp:posOffset>9854565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770" cy="1905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5368CD" id="Line 2" o:spid="_x0000_s1026" style="position:absolute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75.95pt" to="521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03CE4F57" wp14:editId="1CC6697D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C9B2AF" w14:textId="77777777" w:rsidR="00633277" w:rsidRDefault="00633277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0ED8A7FD" w14:textId="77777777" w:rsidR="00633277" w:rsidRDefault="00633277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28B1422C" w14:textId="77777777" w:rsidR="00633277" w:rsidRDefault="00633277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CE4F57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2C9B2AF" w14:textId="77777777" w:rsidR="00633277" w:rsidRDefault="00633277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0ED8A7FD" w14:textId="77777777" w:rsidR="00633277" w:rsidRDefault="00633277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28B1422C" w14:textId="77777777" w:rsidR="00633277" w:rsidRDefault="00633277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7F159" w14:textId="77777777" w:rsidR="00DA4AC9" w:rsidRDefault="00DA4AC9">
      <w:r>
        <w:separator/>
      </w:r>
    </w:p>
  </w:footnote>
  <w:footnote w:type="continuationSeparator" w:id="0">
    <w:p w14:paraId="02711BF9" w14:textId="77777777" w:rsidR="00DA4AC9" w:rsidRDefault="00DA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618B" w14:textId="17DA51F9" w:rsidR="00633277" w:rsidRDefault="00633277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28F97CED" wp14:editId="0964D678">
              <wp:simplePos x="0" y="0"/>
              <wp:positionH relativeFrom="page">
                <wp:posOffset>5651500</wp:posOffset>
              </wp:positionH>
              <wp:positionV relativeFrom="page">
                <wp:posOffset>539190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" cy="624205"/>
                        <a:chOff x="0" y="0"/>
                        <a:chExt cx="2540" cy="624205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FD5700" id="Group 11" o:spid="_x0000_s1026" style="position:absolute;margin-left:445pt;margin-top:42.45pt;width:.2pt;height:49.15pt;z-index:-503316455;mso-wrap-distance-left:3.16619mm;mso-wrap-distance-right:3.16617mm;mso-wrap-distance-bottom:.00883mm;mso-position-horizontal-relative:page;mso-position-vertical-relative:page" coordsize="25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">
              <v:line id="Rovná spojnica 11" o:spid="_x0000_s1027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" strokecolor="#d1d3d4" strokeweight=".44mm"/>
              <v:line id="Rovná spojnica 12" o:spid="_x0000_s1028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" strokecolor="#0055a1" strokeweight=".44mm"/>
              <v:line id="Rovná spojnica 13" o:spid="_x0000_s1029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" strokecolor="#ed1c24" strokeweight=".44mm"/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4EEB57ED" wp14:editId="3598FB2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F5F694" w14:textId="77777777" w:rsidR="00633277" w:rsidRDefault="00633277">
    <w:pPr>
      <w:pStyle w:val="Zkladntext"/>
      <w:spacing w:line="9" w:lineRule="auto"/>
      <w:rPr>
        <w:sz w:val="20"/>
      </w:rPr>
    </w:pPr>
  </w:p>
  <w:p w14:paraId="30014084" w14:textId="77777777" w:rsidR="00633277" w:rsidRDefault="00633277">
    <w:pPr>
      <w:pStyle w:val="Zkladntext"/>
      <w:spacing w:line="9" w:lineRule="auto"/>
      <w:rPr>
        <w:sz w:val="20"/>
      </w:rPr>
    </w:pPr>
  </w:p>
  <w:p w14:paraId="43D5A686" w14:textId="77777777" w:rsidR="00633277" w:rsidRDefault="00633277">
    <w:pPr>
      <w:pStyle w:val="Zkladntext"/>
      <w:spacing w:line="9" w:lineRule="auto"/>
      <w:rPr>
        <w:sz w:val="20"/>
      </w:rPr>
    </w:pPr>
  </w:p>
  <w:p w14:paraId="3464AD36" w14:textId="77777777" w:rsidR="00633277" w:rsidRDefault="00633277">
    <w:pPr>
      <w:pStyle w:val="Zkladntext"/>
      <w:spacing w:line="9" w:lineRule="auto"/>
      <w:rPr>
        <w:sz w:val="20"/>
      </w:rPr>
    </w:pPr>
  </w:p>
  <w:p w14:paraId="13F1E276" w14:textId="77777777" w:rsidR="00633277" w:rsidRDefault="00633277">
    <w:pPr>
      <w:pStyle w:val="Zkladntext"/>
      <w:spacing w:line="9" w:lineRule="auto"/>
      <w:rPr>
        <w:sz w:val="20"/>
      </w:rPr>
    </w:pPr>
  </w:p>
  <w:p w14:paraId="3B14DCFF" w14:textId="1555B448" w:rsidR="00633277" w:rsidRDefault="00633277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48E91CFB" wp14:editId="32099A0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566FE5F" wp14:editId="4B3957B4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71E68262" wp14:editId="3324DC5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2824ECDD" wp14:editId="2B9FA12B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25F6C205" wp14:editId="34523E7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D0DE39" id="Group 15" o:spid="_x0000_s1026" style="position:absolute;margin-left:406.55pt;margin-top:57.4pt;width:27.55pt;height:34.4pt;z-index:-503316458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">
              <v:shape id="Voľný tvar: obrazec 7" o:spid="_x0000_s1027" style="position:absolute;width:349200;height:43632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348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1000;width:28080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092D174E" wp14:editId="21E3B8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3821EE7D" wp14:editId="08C6F1B4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333405" wp14:editId="6E5F9568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63F39EB4" wp14:editId="141C5D33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1F302008" wp14:editId="144996B8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6627D314" wp14:editId="20D995F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C0A9D"/>
    <w:multiLevelType w:val="hybridMultilevel"/>
    <w:tmpl w:val="3A902C7E"/>
    <w:lvl w:ilvl="0" w:tplc="FB605090">
      <w:numFmt w:val="bullet"/>
      <w:lvlText w:val="-"/>
      <w:lvlJc w:val="left"/>
      <w:pPr>
        <w:ind w:left="774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120CE9"/>
    <w:multiLevelType w:val="hybridMultilevel"/>
    <w:tmpl w:val="10A4DFF6"/>
    <w:lvl w:ilvl="0" w:tplc="9EAC95E6">
      <w:numFmt w:val="bullet"/>
      <w:lvlText w:val="-"/>
      <w:lvlJc w:val="left"/>
      <w:pPr>
        <w:ind w:left="1440" w:hanging="360"/>
      </w:pPr>
      <w:rPr>
        <w:rFonts w:ascii="manrope" w:eastAsia="Times New Roman" w:hAnsi="manro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758AF"/>
    <w:multiLevelType w:val="multilevel"/>
    <w:tmpl w:val="CFE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c23bbd81-d77d-45d4-a16f-62dfbcdd574d"/>
  </w:docVars>
  <w:rsids>
    <w:rsidRoot w:val="0082392B"/>
    <w:rsid w:val="0001190E"/>
    <w:rsid w:val="00020BC9"/>
    <w:rsid w:val="000677EB"/>
    <w:rsid w:val="00084A73"/>
    <w:rsid w:val="00086533"/>
    <w:rsid w:val="000B069A"/>
    <w:rsid w:val="000C20BB"/>
    <w:rsid w:val="000C31D7"/>
    <w:rsid w:val="000C550C"/>
    <w:rsid w:val="000E54B5"/>
    <w:rsid w:val="0011012D"/>
    <w:rsid w:val="001376E4"/>
    <w:rsid w:val="00150233"/>
    <w:rsid w:val="0018514F"/>
    <w:rsid w:val="00193A6A"/>
    <w:rsid w:val="001A0EC2"/>
    <w:rsid w:val="001A6373"/>
    <w:rsid w:val="001D0CDD"/>
    <w:rsid w:val="001E021E"/>
    <w:rsid w:val="001E74E5"/>
    <w:rsid w:val="0021217B"/>
    <w:rsid w:val="00223C64"/>
    <w:rsid w:val="00225C15"/>
    <w:rsid w:val="00253716"/>
    <w:rsid w:val="0027688D"/>
    <w:rsid w:val="00286576"/>
    <w:rsid w:val="002A5564"/>
    <w:rsid w:val="002C47EC"/>
    <w:rsid w:val="002C7DC0"/>
    <w:rsid w:val="002D055E"/>
    <w:rsid w:val="002D3F6C"/>
    <w:rsid w:val="002D5F20"/>
    <w:rsid w:val="002E3D45"/>
    <w:rsid w:val="002E5D3E"/>
    <w:rsid w:val="002F623F"/>
    <w:rsid w:val="00312BCB"/>
    <w:rsid w:val="003147B3"/>
    <w:rsid w:val="00330E8C"/>
    <w:rsid w:val="00334407"/>
    <w:rsid w:val="00334E4C"/>
    <w:rsid w:val="0037028E"/>
    <w:rsid w:val="00370DBB"/>
    <w:rsid w:val="00380854"/>
    <w:rsid w:val="003818CC"/>
    <w:rsid w:val="003C48CA"/>
    <w:rsid w:val="003D3030"/>
    <w:rsid w:val="003E7F47"/>
    <w:rsid w:val="003F0BFA"/>
    <w:rsid w:val="003F311D"/>
    <w:rsid w:val="003F7066"/>
    <w:rsid w:val="0044171C"/>
    <w:rsid w:val="00462739"/>
    <w:rsid w:val="0049701B"/>
    <w:rsid w:val="004A78E3"/>
    <w:rsid w:val="004B59CF"/>
    <w:rsid w:val="004C3A51"/>
    <w:rsid w:val="005055CC"/>
    <w:rsid w:val="00533A65"/>
    <w:rsid w:val="0055273F"/>
    <w:rsid w:val="00593628"/>
    <w:rsid w:val="005A7088"/>
    <w:rsid w:val="005D3181"/>
    <w:rsid w:val="005F14D3"/>
    <w:rsid w:val="0060400E"/>
    <w:rsid w:val="00633277"/>
    <w:rsid w:val="006808D8"/>
    <w:rsid w:val="006A7210"/>
    <w:rsid w:val="006C388D"/>
    <w:rsid w:val="006D5C20"/>
    <w:rsid w:val="00716672"/>
    <w:rsid w:val="0073395E"/>
    <w:rsid w:val="007429A7"/>
    <w:rsid w:val="007430E9"/>
    <w:rsid w:val="00747559"/>
    <w:rsid w:val="00795BAF"/>
    <w:rsid w:val="007A1A4B"/>
    <w:rsid w:val="007B1FF5"/>
    <w:rsid w:val="007C2F2D"/>
    <w:rsid w:val="007E124C"/>
    <w:rsid w:val="008172B6"/>
    <w:rsid w:val="0082194F"/>
    <w:rsid w:val="00821F90"/>
    <w:rsid w:val="0082392B"/>
    <w:rsid w:val="008239B6"/>
    <w:rsid w:val="00825EC2"/>
    <w:rsid w:val="00894B23"/>
    <w:rsid w:val="008A3BDB"/>
    <w:rsid w:val="008B5BB2"/>
    <w:rsid w:val="008C7D2E"/>
    <w:rsid w:val="008D0929"/>
    <w:rsid w:val="008F4FB1"/>
    <w:rsid w:val="008F79B8"/>
    <w:rsid w:val="009024B1"/>
    <w:rsid w:val="00920345"/>
    <w:rsid w:val="00937367"/>
    <w:rsid w:val="009511FE"/>
    <w:rsid w:val="00962D53"/>
    <w:rsid w:val="009A01DE"/>
    <w:rsid w:val="009A1639"/>
    <w:rsid w:val="009A1B8C"/>
    <w:rsid w:val="009B5732"/>
    <w:rsid w:val="009E3825"/>
    <w:rsid w:val="00A1391B"/>
    <w:rsid w:val="00A207B9"/>
    <w:rsid w:val="00A33462"/>
    <w:rsid w:val="00A736A6"/>
    <w:rsid w:val="00A8368D"/>
    <w:rsid w:val="00A9473C"/>
    <w:rsid w:val="00AA082D"/>
    <w:rsid w:val="00AB100E"/>
    <w:rsid w:val="00AD0CC5"/>
    <w:rsid w:val="00AD51D3"/>
    <w:rsid w:val="00AE12A9"/>
    <w:rsid w:val="00B10369"/>
    <w:rsid w:val="00B3067A"/>
    <w:rsid w:val="00B4210E"/>
    <w:rsid w:val="00B50597"/>
    <w:rsid w:val="00BD20DB"/>
    <w:rsid w:val="00BE36AD"/>
    <w:rsid w:val="00C0094A"/>
    <w:rsid w:val="00C03A97"/>
    <w:rsid w:val="00C2099A"/>
    <w:rsid w:val="00C62C80"/>
    <w:rsid w:val="00C70C7A"/>
    <w:rsid w:val="00C82957"/>
    <w:rsid w:val="00C86FE0"/>
    <w:rsid w:val="00C92552"/>
    <w:rsid w:val="00CA013F"/>
    <w:rsid w:val="00CB6DDC"/>
    <w:rsid w:val="00CC7238"/>
    <w:rsid w:val="00CD2026"/>
    <w:rsid w:val="00CD48D7"/>
    <w:rsid w:val="00CD6CF6"/>
    <w:rsid w:val="00D045C8"/>
    <w:rsid w:val="00D44039"/>
    <w:rsid w:val="00D631AF"/>
    <w:rsid w:val="00D642EE"/>
    <w:rsid w:val="00D726D4"/>
    <w:rsid w:val="00D80B18"/>
    <w:rsid w:val="00D91ECF"/>
    <w:rsid w:val="00DA4AC9"/>
    <w:rsid w:val="00DC213B"/>
    <w:rsid w:val="00DC245B"/>
    <w:rsid w:val="00DC2C65"/>
    <w:rsid w:val="00DF1C8C"/>
    <w:rsid w:val="00E0035C"/>
    <w:rsid w:val="00E13BA6"/>
    <w:rsid w:val="00E17B63"/>
    <w:rsid w:val="00E74D66"/>
    <w:rsid w:val="00E96F9B"/>
    <w:rsid w:val="00EA79F1"/>
    <w:rsid w:val="00EE316D"/>
    <w:rsid w:val="00EE6125"/>
    <w:rsid w:val="00EF2DF4"/>
    <w:rsid w:val="00EF7710"/>
    <w:rsid w:val="00F12423"/>
    <w:rsid w:val="00F13148"/>
    <w:rsid w:val="00F17E83"/>
    <w:rsid w:val="00F334FE"/>
    <w:rsid w:val="00F35C6B"/>
    <w:rsid w:val="00F41B2B"/>
    <w:rsid w:val="00F4616E"/>
    <w:rsid w:val="00F47402"/>
    <w:rsid w:val="00F66B7F"/>
    <w:rsid w:val="00F66D97"/>
    <w:rsid w:val="00FB362C"/>
    <w:rsid w:val="00FB456D"/>
    <w:rsid w:val="00FC7606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E9726"/>
  <w15:docId w15:val="{B052CE22-5F04-4CF8-A7EF-564480C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paragraph" w:customStyle="1" w:styleId="xmsonormal">
    <w:name w:val="xmsonormal"/>
    <w:basedOn w:val="Normlny"/>
    <w:qFormat/>
    <w:rsid w:val="00CE5B93"/>
    <w:rPr>
      <w:rFonts w:ascii="Calibri" w:eastAsiaTheme="minorHAnsi" w:hAnsi="Calibri" w:cs="Calibri"/>
      <w:lang w:eastAsia="sk-SK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344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  <w:rsid w:val="00334407"/>
  </w:style>
  <w:style w:type="character" w:customStyle="1" w:styleId="Hyperlink0">
    <w:name w:val="Hyperlink.0"/>
    <w:basedOn w:val="iadne"/>
    <w:rsid w:val="00334407"/>
    <w:rPr>
      <w:u w:val="single"/>
    </w:rPr>
  </w:style>
  <w:style w:type="paragraph" w:customStyle="1" w:styleId="d-item">
    <w:name w:val="d-item"/>
    <w:basedOn w:val="Normlny"/>
    <w:rsid w:val="001A6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0929"/>
    <w:rPr>
      <w:color w:val="0000FF" w:themeColor="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tani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4F13-2D77-4584-9A1B-04A2A425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HIDEGHÉTIOVÁ Božena</cp:lastModifiedBy>
  <cp:revision>2</cp:revision>
  <cp:lastPrinted>2021-03-08T14:13:00Z</cp:lastPrinted>
  <dcterms:created xsi:type="dcterms:W3CDTF">2021-03-09T06:54:00Z</dcterms:created>
  <dcterms:modified xsi:type="dcterms:W3CDTF">2021-03-09T06:54:00Z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