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B7" w:rsidRDefault="004B77B7" w:rsidP="004B77B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Zápis zo zasadnutia  Komisie životného prostredia,  výstavby a územného plánovania,  konaného dňa  21.03.2019 o 17:00 hod. v zasadacej miestnosti obecného úradu</w:t>
      </w:r>
    </w:p>
    <w:p w:rsidR="004B77B7" w:rsidRDefault="004B77B7" w:rsidP="004B77B7">
      <w:pPr>
        <w:ind w:left="1200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Prítomní členovia komisie</w:t>
      </w:r>
      <w:r>
        <w:rPr>
          <w:rFonts w:ascii="Times New Roman" w:hAnsi="Times New Roman"/>
          <w:color w:val="000000"/>
          <w:sz w:val="20"/>
          <w:szCs w:val="20"/>
        </w:rPr>
        <w:t xml:space="preserve">: Ing. Ľuboš Bokor , Ing. Peter Slivenský , Ing. Peter Kiripolský, Ing. Marián Vajdečka 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Ospravedlnený člen komisie</w:t>
      </w:r>
      <w:r>
        <w:rPr>
          <w:rFonts w:ascii="Times New Roman" w:hAnsi="Times New Roman"/>
          <w:color w:val="000000"/>
          <w:sz w:val="20"/>
          <w:szCs w:val="20"/>
        </w:rPr>
        <w:t xml:space="preserve">: Rudolf Grác  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Prítomní za obecný úrad</w:t>
      </w:r>
      <w:r>
        <w:rPr>
          <w:rFonts w:ascii="Times New Roman" w:hAnsi="Times New Roman"/>
          <w:color w:val="000000"/>
          <w:sz w:val="20"/>
          <w:szCs w:val="20"/>
        </w:rPr>
        <w:t xml:space="preserve">:  Ing. Gabriela Nádaská 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Prizvaný</w:t>
      </w:r>
      <w:r>
        <w:rPr>
          <w:rFonts w:ascii="Times New Roman" w:hAnsi="Times New Roman"/>
          <w:color w:val="000000"/>
          <w:sz w:val="20"/>
          <w:szCs w:val="20"/>
        </w:rPr>
        <w:t xml:space="preserve">: Ing. arch. Peter Odnoga </w:t>
      </w:r>
      <w:r w:rsidR="00012DD2">
        <w:rPr>
          <w:rFonts w:ascii="Times New Roman" w:hAnsi="Times New Roman"/>
          <w:color w:val="000000"/>
          <w:sz w:val="20"/>
          <w:szCs w:val="20"/>
        </w:rPr>
        <w:t>, Peter Bobek- stavebný dozor obce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Program rokovania: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 </w:t>
      </w:r>
    </w:p>
    <w:p w:rsidR="004B77B7" w:rsidRDefault="004B77B7" w:rsidP="004B77B7">
      <w:pPr>
        <w:spacing w:after="0" w:line="240" w:lineRule="auto"/>
        <w:ind w:left="212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Obhliadka stavby: Revitalizácia Sídliska v obci Jaslovské Bohunice, následné odobrenie a návrh zmien oproti PD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Návrh bodov do pripravovanej zmeny 7/2019 Územného plánu obce Jaslovské Bohunice (ďalej len ÚPO) 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Návrh zmeny regulatívov v Urbanistickej štúdii: Panské diely II, Krátke pole a Kopanice 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Návrh ako zachovávať uličnú čiaru pri nových RD v starých uliciach /pozemky po zbúraných domoch/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Žiadosť Ing. Ivana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Šarvaica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s 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manž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, byt.: Čajkovského 47, Trnava o výstavbu RD na záhrade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p.č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145//2, k.ú.: Bohunice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Žiadosť Andreja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Kobetiča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Školská </w:t>
      </w:r>
      <w:r w:rsidR="00AB3E99">
        <w:rPr>
          <w:rFonts w:ascii="Times New Roman" w:hAnsi="Times New Roman"/>
          <w:color w:val="000000"/>
          <w:sz w:val="20"/>
          <w:szCs w:val="20"/>
        </w:rPr>
        <w:t>728/17</w:t>
      </w:r>
      <w:r>
        <w:rPr>
          <w:rFonts w:ascii="Times New Roman" w:hAnsi="Times New Roman"/>
          <w:color w:val="000000"/>
          <w:sz w:val="20"/>
          <w:szCs w:val="20"/>
        </w:rPr>
        <w:t>, Jasl. Bohunice o NFP na oplotenie – výnimka z predpisu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Žiadosť </w:t>
      </w:r>
      <w:r w:rsidR="00AB3E99">
        <w:rPr>
          <w:rFonts w:ascii="Times New Roman" w:hAnsi="Times New Roman"/>
          <w:color w:val="000000"/>
          <w:sz w:val="20"/>
          <w:szCs w:val="20"/>
        </w:rPr>
        <w:t>Romana</w:t>
      </w:r>
      <w:r>
        <w:rPr>
          <w:rFonts w:ascii="Times New Roman" w:hAnsi="Times New Roman"/>
          <w:color w:val="000000"/>
          <w:sz w:val="20"/>
          <w:szCs w:val="20"/>
        </w:rPr>
        <w:t xml:space="preserve">. Martinkoviča, Orechová </w:t>
      </w:r>
      <w:r w:rsidR="00AB3E99">
        <w:rPr>
          <w:rFonts w:ascii="Times New Roman" w:hAnsi="Times New Roman"/>
          <w:color w:val="000000"/>
          <w:sz w:val="20"/>
          <w:szCs w:val="20"/>
        </w:rPr>
        <w:t>299/9</w:t>
      </w:r>
      <w:r>
        <w:rPr>
          <w:rFonts w:ascii="Times New Roman" w:hAnsi="Times New Roman"/>
          <w:color w:val="000000"/>
          <w:sz w:val="20"/>
          <w:szCs w:val="20"/>
        </w:rPr>
        <w:t xml:space="preserve">, Jasl. Bohunice o NFP na nové oplotenie, ktoré bude na mieste zbúraného - starého oplotenia 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bookmarkStart w:id="0" w:name="_Hlk5003158"/>
      <w:r>
        <w:rPr>
          <w:rFonts w:ascii="Times New Roman" w:hAnsi="Times New Roman"/>
          <w:color w:val="000000"/>
          <w:sz w:val="20"/>
          <w:szCs w:val="20"/>
        </w:rPr>
        <w:t xml:space="preserve">Informácia pre komisiu  - realizácia výstavby štyroch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dvojdomov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- na štyroch stavebných pozemkoch na Orechovej ulici</w:t>
      </w:r>
    </w:p>
    <w:bookmarkEnd w:id="0"/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Oboznámenie sa so žiadosťou o vyjadrenie k návrhu DUR stavby ,,FTTH_TT-VKOS_ 01_Jaslovské Bohunice. Žiadateľ: Profi –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NETWORK,s.r.o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., Bratislavská 117/48, Trenčín /investor: Slovak Telekom/ - optický internet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Informácia o prechode pre chodcov v 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Jaslovciach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/pred kvetinárstvom/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Prezentácia  Ing. Mariána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Vajdečku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 SMART CITY a Jaslovské Bohunice</w:t>
      </w:r>
    </w:p>
    <w:p w:rsidR="004B77B7" w:rsidRDefault="004B77B7" w:rsidP="004B77B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Rôzne</w:t>
      </w:r>
    </w:p>
    <w:p w:rsidR="004B77B7" w:rsidRDefault="004B77B7" w:rsidP="004B77B7">
      <w:pPr>
        <w:spacing w:after="120" w:line="220" w:lineRule="atLeast"/>
        <w:ind w:left="212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120" w:line="220" w:lineRule="atLeast"/>
        <w:ind w:lef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120" w:line="220" w:lineRule="atLeast"/>
        <w:ind w:lef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4 (Bokor, Slivenský, Kiripolský, Vajdečka)</w:t>
      </w:r>
    </w:p>
    <w:p w:rsidR="004B77B7" w:rsidRDefault="004B77B7" w:rsidP="004B77B7">
      <w:pPr>
        <w:spacing w:after="120" w:line="240" w:lineRule="auto"/>
        <w:ind w:left="144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proti: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144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zdržal sa: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Komisia odsúhlasila vyššie uvedený program rokovania.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 </w:t>
      </w:r>
    </w:p>
    <w:p w:rsidR="004B77B7" w:rsidRDefault="004B77B7" w:rsidP="004B77B7">
      <w:pPr>
        <w:numPr>
          <w:ilvl w:val="0"/>
          <w:numId w:val="2"/>
        </w:numPr>
        <w:spacing w:after="0" w:line="240" w:lineRule="auto"/>
        <w:ind w:hanging="5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Obhliadka stavby: Revitalizácia Sídliska v obci Jaslovské Bohunice, následné odobrenie a návrh ďalších zmien oproti PD</w:t>
      </w:r>
    </w:p>
    <w:p w:rsidR="004B77B7" w:rsidRDefault="004B77B7" w:rsidP="004B77B7">
      <w:pPr>
        <w:spacing w:after="0" w:line="240" w:lineRule="auto"/>
        <w:ind w:left="22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Komisia bola  spolu so stavebným dozorom Petrom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Bobekom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na obhliadke stavby, prezrela si zrealizované časti, postup prác, dala si objasniť niektoré skutočnosti na stavbe - stavebný dozor odpovedal na všetky dané dotazy. 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Po obhliadke  komisia hlasovala o návrhu: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i/>
          <w:color w:val="000000"/>
          <w:sz w:val="20"/>
          <w:szCs w:val="20"/>
          <w:u w:val="single"/>
        </w:rPr>
        <w:t>zrušiť n</w:t>
      </w:r>
      <w:r w:rsidR="00864EEB">
        <w:rPr>
          <w:rFonts w:ascii="Times New Roman" w:hAnsi="Times New Roman"/>
          <w:i/>
          <w:color w:val="000000"/>
          <w:sz w:val="20"/>
          <w:szCs w:val="20"/>
          <w:u w:val="single"/>
        </w:rPr>
        <w:t>aprojektovaný chodník medzi BD 461, 462, 4</w:t>
      </w:r>
      <w:r>
        <w:rPr>
          <w:rFonts w:ascii="Times New Roman" w:hAnsi="Times New Roman"/>
          <w:i/>
          <w:color w:val="000000"/>
          <w:sz w:val="20"/>
          <w:szCs w:val="20"/>
          <w:u w:val="single"/>
        </w:rPr>
        <w:t>63 a BD 3</w:t>
      </w:r>
      <w:r w:rsidR="00864EEB">
        <w:rPr>
          <w:rFonts w:ascii="Times New Roman" w:hAnsi="Times New Roman"/>
          <w:i/>
          <w:color w:val="000000"/>
          <w:sz w:val="20"/>
          <w:szCs w:val="20"/>
          <w:u w:val="single"/>
        </w:rPr>
        <w:t>3</w:t>
      </w:r>
      <w:r>
        <w:rPr>
          <w:rFonts w:ascii="Times New Roman" w:hAnsi="Times New Roman"/>
          <w:i/>
          <w:color w:val="000000"/>
          <w:sz w:val="20"/>
          <w:szCs w:val="20"/>
          <w:u w:val="single"/>
        </w:rPr>
        <w:t>8.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Komisia súhlasí a odporúča predmetný chodník zrušiť.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> 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proti: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1 (Slivenský)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zdržal sa: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4B77B7" w:rsidRDefault="004B77B7" w:rsidP="004B77B7">
      <w:pPr>
        <w:tabs>
          <w:tab w:val="num" w:pos="360"/>
        </w:tabs>
        <w:spacing w:after="12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Cs/>
          <w:color w:val="000000"/>
          <w:sz w:val="14"/>
          <w:szCs w:val="14"/>
        </w:rPr>
        <w:t>  </w:t>
      </w:r>
      <w:r>
        <w:rPr>
          <w:rFonts w:ascii="Times New Roman" w:hAnsi="Times New Roman"/>
          <w:bCs/>
          <w:i/>
          <w:color w:val="000000"/>
          <w:sz w:val="20"/>
          <w:szCs w:val="20"/>
          <w:u w:val="single"/>
        </w:rPr>
        <w:t>zrealizovať žiadaný chodník pri BD 3</w:t>
      </w:r>
      <w:r w:rsidR="00864EEB">
        <w:rPr>
          <w:rFonts w:ascii="Times New Roman" w:hAnsi="Times New Roman"/>
          <w:bCs/>
          <w:i/>
          <w:color w:val="000000"/>
          <w:sz w:val="20"/>
          <w:szCs w:val="20"/>
          <w:u w:val="single"/>
        </w:rPr>
        <w:t>3</w:t>
      </w:r>
      <w:r>
        <w:rPr>
          <w:rFonts w:ascii="Times New Roman" w:hAnsi="Times New Roman"/>
          <w:bCs/>
          <w:i/>
          <w:color w:val="000000"/>
          <w:sz w:val="20"/>
          <w:szCs w:val="20"/>
          <w:u w:val="single"/>
        </w:rPr>
        <w:t>8 zo zadnej strany  /nebol v projekte/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Komisia súhlasí a odporúča predmetný chodník zrealizovať</w:t>
      </w:r>
    </w:p>
    <w:p w:rsidR="004B77B7" w:rsidRDefault="004B77B7" w:rsidP="004B77B7">
      <w:pPr>
        <w:spacing w:after="120" w:line="220" w:lineRule="atLeast"/>
        <w:ind w:left="142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B77B7" w:rsidRDefault="004B77B7" w:rsidP="004B77B7">
      <w:pPr>
        <w:spacing w:after="120" w:line="22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4 (Bokor, Slivenský, Kiripolský, Vajdečka  )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proti: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zdržal sa: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4B77B7" w:rsidRDefault="004B77B7" w:rsidP="004B77B7">
      <w:pPr>
        <w:tabs>
          <w:tab w:val="num" w:pos="360"/>
        </w:tabs>
        <w:spacing w:after="12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Cs/>
          <w:color w:val="000000"/>
          <w:sz w:val="14"/>
          <w:szCs w:val="14"/>
        </w:rPr>
        <w:t>  </w:t>
      </w:r>
      <w:r>
        <w:rPr>
          <w:rFonts w:ascii="Times New Roman" w:hAnsi="Times New Roman"/>
          <w:bCs/>
          <w:i/>
          <w:color w:val="000000"/>
          <w:sz w:val="20"/>
          <w:szCs w:val="20"/>
          <w:u w:val="single"/>
        </w:rPr>
        <w:t>zrušiť vonkajšie fitnes pri ZS – prvky osadiť na vhodnejšie miesta v obci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Komisia súhlasí a odporúča predmetné fitnes zrušiť a prvky osadiť na vhodnejšie miesto v obci, kde budú viac využívané</w:t>
      </w:r>
    </w:p>
    <w:p w:rsidR="004B77B7" w:rsidRDefault="004B77B7" w:rsidP="004B77B7">
      <w:pPr>
        <w:spacing w:after="120" w:line="220" w:lineRule="atLeast"/>
        <w:ind w:left="142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B77B7" w:rsidRDefault="004B77B7" w:rsidP="004B77B7">
      <w:pPr>
        <w:spacing w:after="120" w:line="22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4 (Bokor, Slivenský, Kiripolský, Vajdečka  )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proti: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zdržal sa: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tabs>
          <w:tab w:val="num" w:pos="0"/>
        </w:tabs>
        <w:spacing w:after="120" w:line="240" w:lineRule="auto"/>
        <w:rPr>
          <w:rFonts w:ascii="Times New Roman" w:hAnsi="Times New Roman"/>
          <w:bCs/>
          <w:i/>
          <w:color w:val="000000"/>
          <w:sz w:val="20"/>
          <w:szCs w:val="20"/>
          <w:u w:val="single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Cs/>
          <w:color w:val="000000"/>
          <w:sz w:val="14"/>
          <w:szCs w:val="14"/>
        </w:rPr>
        <w:t>  </w:t>
      </w:r>
      <w:r>
        <w:rPr>
          <w:rFonts w:ascii="Times New Roman" w:hAnsi="Times New Roman"/>
          <w:bCs/>
          <w:i/>
          <w:color w:val="000000"/>
          <w:sz w:val="20"/>
          <w:szCs w:val="20"/>
          <w:u w:val="single"/>
        </w:rPr>
        <w:t>pôvodný návrh parkoviska pri hlavnej ceste na Trnavu – upraviť. Medzi parkoviskom a chodníkom zrušiť zelený pás. Hranicu parkovacích miest posunúť po (nie za) stĺpy verejného osvetlenia. Rozšíriť chodník tak, ak to bude možné, aby bol spojený s </w:t>
      </w:r>
      <w:proofErr w:type="spellStart"/>
      <w:r>
        <w:rPr>
          <w:rFonts w:ascii="Times New Roman" w:hAnsi="Times New Roman"/>
          <w:bCs/>
          <w:i/>
          <w:color w:val="000000"/>
          <w:sz w:val="20"/>
          <w:szCs w:val="20"/>
          <w:u w:val="single"/>
        </w:rPr>
        <w:t>cyklochodníkom</w:t>
      </w:r>
      <w:proofErr w:type="spellEnd"/>
      <w:r>
        <w:rPr>
          <w:rFonts w:ascii="Times New Roman" w:hAnsi="Times New Roman"/>
          <w:bCs/>
          <w:i/>
          <w:color w:val="000000"/>
          <w:sz w:val="20"/>
          <w:szCs w:val="20"/>
          <w:u w:val="single"/>
        </w:rPr>
        <w:t xml:space="preserve"> (vytvorený pás). 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Komisia súhlasí a odporúča takéto riešenie:</w:t>
      </w:r>
    </w:p>
    <w:p w:rsidR="004B77B7" w:rsidRDefault="004B77B7" w:rsidP="004B77B7">
      <w:pPr>
        <w:spacing w:after="120" w:line="220" w:lineRule="atLeast"/>
        <w:ind w:firstLine="142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B77B7" w:rsidRDefault="004B77B7" w:rsidP="004B77B7">
      <w:pPr>
        <w:spacing w:after="120" w:line="22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4 (Bokor, Slivenský, Kiripolský, Vajdečka  )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proti: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zdržal sa: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4B77B7" w:rsidRDefault="004B77B7" w:rsidP="004B77B7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Stavebný dozor Peter Bobek ešte poinformoval komisiu o stavbe: IBV Panské diely – Dubová </w:t>
      </w:r>
      <w:proofErr w:type="spellStart"/>
      <w:r>
        <w:rPr>
          <w:rFonts w:ascii="Times New Roman" w:hAnsi="Times New Roman"/>
          <w:bCs/>
          <w:i/>
          <w:color w:val="000000"/>
          <w:sz w:val="20"/>
          <w:szCs w:val="20"/>
        </w:rPr>
        <w:t>ul</w:t>
      </w:r>
      <w:proofErr w:type="spellEnd"/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, Orechová ul. a Prekrytie kanála na ul. </w:t>
      </w:r>
      <w:proofErr w:type="spellStart"/>
      <w:r>
        <w:rPr>
          <w:rFonts w:ascii="Times New Roman" w:hAnsi="Times New Roman"/>
          <w:bCs/>
          <w:i/>
          <w:color w:val="000000"/>
          <w:sz w:val="20"/>
          <w:szCs w:val="20"/>
        </w:rPr>
        <w:t>Záhumenická</w:t>
      </w:r>
      <w:proofErr w:type="spellEnd"/>
      <w:r>
        <w:rPr>
          <w:rFonts w:ascii="Times New Roman" w:hAnsi="Times New Roman"/>
          <w:bCs/>
          <w:i/>
          <w:color w:val="000000"/>
          <w:sz w:val="20"/>
          <w:szCs w:val="20"/>
        </w:rPr>
        <w:t>. Po vyčerpaní otázok stavebný dozor z komisie odišiel.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numPr>
          <w:ilvl w:val="0"/>
          <w:numId w:val="2"/>
        </w:numPr>
        <w:spacing w:after="0" w:line="240" w:lineRule="auto"/>
        <w:ind w:hanging="561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Návrh bodov do pripravovanej Zmeny 7/2019 územného plánu obce Jaslovské Bohunice</w:t>
      </w:r>
    </w:p>
    <w:p w:rsidR="004B77B7" w:rsidRDefault="004B77B7" w:rsidP="004B77B7">
      <w:pPr>
        <w:spacing w:after="0" w:line="240" w:lineRule="auto"/>
        <w:ind w:left="510"/>
        <w:rPr>
          <w:rFonts w:ascii="Times New Roman" w:hAnsi="Times New Roman"/>
          <w:color w:val="000000"/>
          <w:sz w:val="24"/>
          <w:szCs w:val="24"/>
        </w:rPr>
      </w:pP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Komisia prerokovala možné zmeny v ÚPO a taktiež napojenia cyklotrasy na jestvujúce a 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novonavrhnuté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- s prítomným spracovateľom ÚPO a zmien -  Ing. arch. Petrom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Odnogom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a bolo navrhnuté:</w:t>
      </w:r>
    </w:p>
    <w:p w:rsidR="004B77B7" w:rsidRDefault="004B77B7" w:rsidP="004B77B7">
      <w:pPr>
        <w:spacing w:after="0" w:line="240" w:lineRule="auto"/>
        <w:ind w:left="5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cyklotrasa  </w:t>
      </w:r>
      <w:r>
        <w:rPr>
          <w:rFonts w:ascii="Times New Roman" w:hAnsi="Times New Roman"/>
          <w:color w:val="000000"/>
          <w:sz w:val="20"/>
          <w:szCs w:val="20"/>
        </w:rPr>
        <w:tab/>
        <w:t>- smer Malženice – napojenie sa na predpokladanú cyklotrasu</w:t>
      </w:r>
    </w:p>
    <w:p w:rsidR="004B77B7" w:rsidRDefault="004B77B7" w:rsidP="004B77B7">
      <w:pPr>
        <w:spacing w:after="0" w:line="240" w:lineRule="auto"/>
        <w:ind w:left="21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naplánovať/zakresliť cyklotrasy aj na ostávajúce smery (Špačince – AE, Malženice -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Paderovce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)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</w:t>
      </w:r>
    </w:p>
    <w:p w:rsidR="004B77B7" w:rsidRDefault="004B77B7" w:rsidP="004B77B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MK za cintorínom – realizovať zmenu tak aby miestna komunikácia z lokality Kopanice neprechádzala cez parkovisko na cintoríne, ale pokračovala poza cintorín a až za cintorínom bola napojená na cestu III. Triedy na Malženice </w:t>
      </w:r>
    </w:p>
    <w:p w:rsidR="004B77B7" w:rsidRDefault="004B77B7" w:rsidP="004B77B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aktualizovanie ÚP v grafickej časti – doplnenie už schválených zmien </w:t>
      </w:r>
    </w:p>
    <w:p w:rsidR="004B77B7" w:rsidRDefault="004B77B7" w:rsidP="004B77B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zapracovanie zmeny do záväznej časti ÚP: – v nových lokalitách nepredpisovať len podkrovné bývanie, no zachovať určité výšky zvlášť pre podkrovné RD a zvlášť pre RD s rovnou strechou, 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Spracovateľ ÚPO Ing. arch. Peter Odnoga spracuje do najbližšieho zastupiteľstva tieto zmeny a predloží ich OZ na schválenie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Komisia  súhlasí a odporúča tieto návrhy:</w:t>
      </w:r>
    </w:p>
    <w:p w:rsidR="004B77B7" w:rsidRDefault="004B77B7" w:rsidP="004B77B7">
      <w:pPr>
        <w:spacing w:after="120" w:line="220" w:lineRule="atLeast"/>
        <w:ind w:left="57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B77B7" w:rsidRDefault="004B77B7" w:rsidP="004B77B7">
      <w:pPr>
        <w:spacing w:after="120" w:line="22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za: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4 (Bokor, Slivenský, Kiripolský, Vajdečka)</w:t>
      </w:r>
    </w:p>
    <w:p w:rsidR="004B77B7" w:rsidRDefault="004B77B7" w:rsidP="004B77B7">
      <w:pPr>
        <w:spacing w:after="120" w:line="220" w:lineRule="atLeast"/>
        <w:ind w:left="57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proti: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zdržal sa: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spacing w:after="120" w:line="220" w:lineRule="atLeast"/>
        <w:ind w:left="57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* o 19.45 hod. sa ospravedlnil a odišiel Ing. Peter Slivenský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 </w:t>
      </w:r>
    </w:p>
    <w:p w:rsidR="004B77B7" w:rsidRDefault="004B77B7" w:rsidP="004B77B7">
      <w:pPr>
        <w:numPr>
          <w:ilvl w:val="0"/>
          <w:numId w:val="2"/>
        </w:numPr>
        <w:spacing w:after="0" w:line="240" w:lineRule="auto"/>
        <w:ind w:hanging="5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Návrh zmeny regulatívov v  Urbanistickej štúdii: Panské diely II, Krátke pole a Kopanice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Po prerokovaní regulatívov pre jednotlivé jestvujúce urbanistické štúdie bol návrh na nasledovné zmeny:</w:t>
      </w:r>
    </w:p>
    <w:p w:rsidR="004B77B7" w:rsidRDefault="004B77B7" w:rsidP="004B77B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z w:val="14"/>
          <w:szCs w:val="14"/>
        </w:rPr>
        <w:t> </w:t>
      </w:r>
      <w:r>
        <w:rPr>
          <w:rFonts w:ascii="Times New Roman" w:hAnsi="Times New Roman"/>
          <w:color w:val="000000"/>
          <w:sz w:val="14"/>
          <w:szCs w:val="1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stavebníkom nepredpisovať tvar a sklon strechy </w:t>
      </w:r>
    </w:p>
    <w:p w:rsidR="004B77B7" w:rsidRDefault="004B77B7" w:rsidP="004B77B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z w:val="14"/>
          <w:szCs w:val="14"/>
        </w:rPr>
        <w:t> </w:t>
      </w:r>
      <w:r>
        <w:rPr>
          <w:rFonts w:ascii="Times New Roman" w:hAnsi="Times New Roman"/>
          <w:color w:val="000000"/>
          <w:sz w:val="14"/>
          <w:szCs w:val="1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zadefinovať výšku hrebeňa  pre podkrovné RD a zvlášť pre RD s rovnou strechou</w:t>
      </w:r>
    </w:p>
    <w:p w:rsidR="004B77B7" w:rsidRDefault="004B77B7" w:rsidP="004B77B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z w:val="14"/>
          <w:szCs w:val="14"/>
        </w:rPr>
        <w:t> </w:t>
      </w:r>
      <w:r>
        <w:rPr>
          <w:rFonts w:ascii="Times New Roman" w:hAnsi="Times New Roman"/>
          <w:color w:val="000000"/>
          <w:sz w:val="14"/>
          <w:szCs w:val="1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min. vzdialenosť medzi RD – min.: 4,00 m /2,00m +2,00m, pričom na protiľahlých stenách dvoch susedných domov nesmú byť okná z obytných miestností/.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Komisia súhlasí a  odporúča tieto návrhy: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B77B7" w:rsidRDefault="004B77B7" w:rsidP="004B77B7">
      <w:pPr>
        <w:spacing w:after="120" w:line="22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 )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proti: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zdržal sa: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4B77B7" w:rsidRDefault="004B77B7" w:rsidP="004B77B7">
      <w:pPr>
        <w:numPr>
          <w:ilvl w:val="0"/>
          <w:numId w:val="2"/>
        </w:numPr>
        <w:spacing w:after="0" w:line="240" w:lineRule="auto"/>
        <w:ind w:hanging="561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Návrh ako zachovávať uličnú-stavebnú čiaru pri nových RD v starých uliciach /st. pozemky po zbúraných rodinných domoch/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Komisia prerokovala s prítomným Ing. arch. Petrom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Odnogom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ako sa vysporiadať s novými RD, ktoré budú postavené po zbúraní starých RD na jestvujúcich starých uliciach.  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Vzhľadom na to, aby bola zachovaná uličná čiara, architekt pripraví návrh, aby sa začalo aspoň s prístreškom na uličnej čiare, pričom jednotlivé RD môžu byť aj zasunuté podľa  daných okolností, no uličná čiara bude vždy zachovaná. Taktiež na týchto starých uliciach musí byť zachovaný vidiecky charakter /žiadne rovné, ani pultové strechy/. Ing. arch. Peter Odnoga pripraví návrh do najbližšieho OZ na schválenie.</w:t>
      </w:r>
    </w:p>
    <w:p w:rsidR="004B77B7" w:rsidRDefault="004B77B7" w:rsidP="004B77B7">
      <w:pPr>
        <w:spacing w:after="0" w:line="240" w:lineRule="auto"/>
        <w:ind w:left="142"/>
        <w:rPr>
          <w:rFonts w:ascii="Times New Roman" w:hAnsi="Times New Roman"/>
          <w:b/>
          <w:color w:val="000000"/>
          <w:sz w:val="20"/>
          <w:szCs w:val="20"/>
        </w:rPr>
      </w:pP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Komisia  súhlasí a odporúča tieto návrhy: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proti:           0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zdržal sa: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numPr>
          <w:ilvl w:val="0"/>
          <w:numId w:val="2"/>
        </w:numPr>
        <w:spacing w:after="0" w:line="240" w:lineRule="auto"/>
        <w:ind w:hanging="561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Žiadosť Ing. Ivana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Šarvaica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s 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manž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. , byt.: Čajkovského 47, Trnava  o výstavbu RD na záhrade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p.č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. 145//2, k.ú.: Bohunice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Vzhľadom na to, že dňa 05.10.2015 na obecnom zastupiteľstve nebola schválená možnosť výstavby RD v záhradách jestvujúcich parciel - 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uzn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179/VII . komisia opätovne nesúhlasí s takýmto návrhom.</w:t>
      </w:r>
    </w:p>
    <w:p w:rsidR="004B77B7" w:rsidRDefault="004B77B7" w:rsidP="004B77B7">
      <w:pPr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Komisia nesúhlasí s možnosťou výstavby rodinných domov v záhradách jestvujúcich parciel.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proti: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zdržal sa: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 </w:t>
      </w:r>
    </w:p>
    <w:p w:rsidR="004B77B7" w:rsidRDefault="004B77B7" w:rsidP="004B77B7">
      <w:pPr>
        <w:numPr>
          <w:ilvl w:val="0"/>
          <w:numId w:val="2"/>
        </w:numPr>
        <w:spacing w:after="0" w:line="240" w:lineRule="auto"/>
        <w:ind w:hanging="561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Žiadosť p.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Kobetiča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, Školská </w:t>
      </w:r>
      <w:r w:rsidR="00AB3E99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728/17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, Jasl. Bohunice o NFP na oplotenie – výnimka z obecného  predpisu k získaniu príspevku na oplotenie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Komisia súhlasí s udelením NFP na oplotenie žiadateľovi , ktorý má pobyt: na ul. Školskej, pričom príspevok na oplotenie bude - na oplotenie taktiež na ul. Školskej, vzhľadom na to, že vchod do RD má z ulice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Šidúnky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4B77B7" w:rsidRDefault="004B77B7" w:rsidP="004B77B7">
      <w:pPr>
        <w:spacing w:after="0" w:line="240" w:lineRule="auto"/>
        <w:ind w:left="5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4B77B7" w:rsidRDefault="004B77B7" w:rsidP="004B77B7">
      <w:pPr>
        <w:spacing w:after="120" w:line="22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Hlasovanie: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proti:           0</w:t>
      </w: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zdržal sa: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C01659" w:rsidRPr="00C01659" w:rsidRDefault="00C01659" w:rsidP="004B77B7">
      <w:pPr>
        <w:spacing w:after="120" w:line="240" w:lineRule="auto"/>
        <w:ind w:left="142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Uznesenie....</w:t>
      </w:r>
    </w:p>
    <w:p w:rsidR="00C01659" w:rsidRPr="00C01659" w:rsidRDefault="00C01659" w:rsidP="004B77B7">
      <w:pPr>
        <w:spacing w:after="120" w:line="240" w:lineRule="auto"/>
        <w:ind w:left="142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Obecné zastupiteľstvo schvaľuje NFP na oplotenie pozemku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 z ulice Školskej - pre </w:t>
      </w: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žiadateľa : Andrej </w:t>
      </w:r>
      <w:proofErr w:type="spellStart"/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Kobetič</w:t>
      </w:r>
      <w:proofErr w:type="spellEnd"/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, Školská    , Jaslovské Bohunice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 </w:t>
      </w: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.</w:t>
      </w:r>
    </w:p>
    <w:p w:rsidR="00C01659" w:rsidRDefault="00C01659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4B77B7" w:rsidRDefault="004B77B7" w:rsidP="004B77B7">
      <w:pPr>
        <w:spacing w:after="12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4B77B7" w:rsidRDefault="004B77B7" w:rsidP="004B77B7">
      <w:pPr>
        <w:numPr>
          <w:ilvl w:val="0"/>
          <w:numId w:val="2"/>
        </w:numPr>
        <w:spacing w:after="0" w:line="240" w:lineRule="auto"/>
        <w:ind w:hanging="561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Žiadosť p. Martinkoviča, Orechová </w:t>
      </w:r>
      <w:r w:rsidR="00AB3E99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299/9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, Jasl. Bohunice o NFP na nové oplotenie, ktoré bude na mieste zbúraného - starého oplotenia </w:t>
      </w:r>
    </w:p>
    <w:p w:rsidR="004B77B7" w:rsidRDefault="004B77B7" w:rsidP="004B77B7">
      <w:pPr>
        <w:tabs>
          <w:tab w:val="num" w:pos="510"/>
        </w:tabs>
        <w:spacing w:after="0" w:line="240" w:lineRule="auto"/>
        <w:ind w:left="510" w:hanging="51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4B77B7" w:rsidRDefault="004B77B7" w:rsidP="004B77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</w:rPr>
        <w:t>Komisia súhlasí s udelením NFP na oplotenie žiadateľovi.</w:t>
      </w:r>
      <w:r>
        <w:rPr>
          <w:rFonts w:ascii="Times New Roman" w:hAnsi="Times New Roman"/>
          <w:b/>
        </w:rPr>
        <w:t xml:space="preserve">    </w:t>
      </w:r>
    </w:p>
    <w:p w:rsidR="004B77B7" w:rsidRDefault="004B77B7" w:rsidP="004B77B7">
      <w:pPr>
        <w:spacing w:after="120" w:line="220" w:lineRule="atLeast"/>
        <w:ind w:lef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40" w:lineRule="auto"/>
        <w:ind w:left="144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proti: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144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zdržal sa: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C01659" w:rsidRPr="00C01659" w:rsidRDefault="00C01659" w:rsidP="00C01659">
      <w:pPr>
        <w:spacing w:after="120" w:line="240" w:lineRule="auto"/>
        <w:ind w:left="142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Uznesenie....</w:t>
      </w:r>
    </w:p>
    <w:p w:rsidR="00C01659" w:rsidRPr="00C01659" w:rsidRDefault="00C01659" w:rsidP="00C01659">
      <w:pPr>
        <w:spacing w:after="120" w:line="240" w:lineRule="auto"/>
        <w:ind w:left="142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Obecné zastupiteľstvo schvaľuje NFP na 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nové </w:t>
      </w: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oplotenie pozemku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 z ulice Novej - pre </w:t>
      </w: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žiadateľa : 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>Romana Martinkoviča</w:t>
      </w: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, </w:t>
      </w:r>
      <w:proofErr w:type="spellStart"/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Š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>idúnky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 </w:t>
      </w: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    , Jaslovské Bohunice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 </w:t>
      </w: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.</w:t>
      </w:r>
    </w:p>
    <w:p w:rsidR="004B77B7" w:rsidRDefault="004B77B7" w:rsidP="004B77B7">
      <w:pPr>
        <w:rPr>
          <w:rFonts w:ascii="Times New Roman" w:hAnsi="Times New Roman"/>
          <w:b/>
        </w:rPr>
      </w:pPr>
    </w:p>
    <w:p w:rsidR="004B77B7" w:rsidRDefault="004B77B7" w:rsidP="004B77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Informácia pre komisiu  - realizácia výstavby štyroch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  <w:u w:val="single"/>
        </w:rPr>
        <w:t>dvojdomov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- na štyroch stavebných pozemkoch na Orechovej ulici.</w:t>
      </w:r>
    </w:p>
    <w:p w:rsidR="004B77B7" w:rsidRDefault="004B77B7" w:rsidP="004B77B7">
      <w:pPr>
        <w:tabs>
          <w:tab w:val="num" w:pos="510"/>
        </w:tabs>
        <w:spacing w:after="0" w:line="240" w:lineRule="auto"/>
        <w:ind w:left="510" w:hanging="510"/>
        <w:jc w:val="both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4B77B7" w:rsidRDefault="004B77B7" w:rsidP="004B77B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Žiadateľ má zámer postaviť na 4 stavebných parcelách 4 prízemné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dvojdomy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na rodinné bývanie, rešpektujúc ÚPO. Rozdelenie/rozdvojenie prípojky si pre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dvojdom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porieši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na svojom pozemku.</w:t>
      </w:r>
    </w:p>
    <w:p w:rsidR="004B77B7" w:rsidRDefault="004B77B7" w:rsidP="004B77B7">
      <w:pPr>
        <w:rPr>
          <w:rFonts w:ascii="Times New Roman" w:hAnsi="Times New Roman"/>
          <w:color w:val="000000"/>
          <w:sz w:val="24"/>
          <w:szCs w:val="24"/>
        </w:rPr>
      </w:pPr>
    </w:p>
    <w:p w:rsidR="004B77B7" w:rsidRDefault="004B77B7" w:rsidP="004B77B7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Komisia súhlasí s výstavbou </w:t>
      </w:r>
      <w:proofErr w:type="spellStart"/>
      <w:r>
        <w:rPr>
          <w:rFonts w:ascii="Times New Roman" w:hAnsi="Times New Roman"/>
          <w:b/>
          <w:sz w:val="20"/>
        </w:rPr>
        <w:t>dvojdomov</w:t>
      </w:r>
      <w:proofErr w:type="spellEnd"/>
      <w:r>
        <w:rPr>
          <w:rFonts w:ascii="Times New Roman" w:hAnsi="Times New Roman"/>
          <w:b/>
          <w:sz w:val="20"/>
        </w:rPr>
        <w:t xml:space="preserve"> na rodinné bývanie.    </w:t>
      </w:r>
    </w:p>
    <w:p w:rsidR="004B77B7" w:rsidRDefault="004B77B7" w:rsidP="004B77B7">
      <w:pPr>
        <w:spacing w:after="120" w:line="220" w:lineRule="atLeast"/>
        <w:ind w:lef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40" w:lineRule="auto"/>
        <w:ind w:left="144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proti: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AF3AD8">
      <w:pPr>
        <w:spacing w:after="120" w:line="240" w:lineRule="auto"/>
        <w:ind w:left="720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zdržal sa: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  <w:bookmarkStart w:id="1" w:name="_GoBack"/>
      <w:bookmarkEnd w:id="1"/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B77B7" w:rsidRDefault="004B77B7" w:rsidP="004B77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Oboznámenie sa so žiadosťou o vyjadrenie k návrhu DUR stavby ,,FTTH_TT-VKOS_ 01_Jaslovské Bohunice. Žiadateľ: Profi –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  <w:u w:val="single"/>
        </w:rPr>
        <w:t>NETWORK,s.r.o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  <w:u w:val="single"/>
        </w:rPr>
        <w:t>., Bratislavská 117/48, Trenčín /investor: Slovak Telekom/</w:t>
      </w:r>
    </w:p>
    <w:p w:rsidR="004B77B7" w:rsidRDefault="004B77B7" w:rsidP="004B77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</w:p>
    <w:p w:rsidR="004B77B7" w:rsidRDefault="004B77B7" w:rsidP="004B77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</w:rPr>
        <w:t>Komisia bola oboznámená s predmetnou žiadosťou a </w:t>
      </w:r>
      <w:proofErr w:type="spellStart"/>
      <w:r>
        <w:rPr>
          <w:rFonts w:ascii="Times New Roman" w:hAnsi="Times New Roman"/>
          <w:b/>
          <w:sz w:val="20"/>
        </w:rPr>
        <w:t>doporučuje</w:t>
      </w:r>
      <w:proofErr w:type="spellEnd"/>
      <w:r>
        <w:rPr>
          <w:rFonts w:ascii="Times New Roman" w:hAnsi="Times New Roman"/>
          <w:b/>
          <w:sz w:val="20"/>
        </w:rPr>
        <w:t xml:space="preserve"> túto žiadosť prerokovať na najbližšom obecnom zastupiteľstve. Nakoľko problematika optickej siete a jej projektovanie a realizácia by mali mať ucelený charakter. A je potrebné zvážiť či ísť cestou uzavretej siete (jeden prevádzkovateľ) alebo otvorenej siete (viacerí prevádzkovatelia) </w:t>
      </w:r>
    </w:p>
    <w:p w:rsidR="004B77B7" w:rsidRDefault="004B77B7" w:rsidP="004B77B7">
      <w:pPr>
        <w:spacing w:after="120" w:line="220" w:lineRule="atLeast"/>
        <w:ind w:lef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 xml:space="preserve">  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proti: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zdržal sa: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0 </w:t>
      </w:r>
    </w:p>
    <w:p w:rsidR="004B77B7" w:rsidRDefault="004B77B7" w:rsidP="004B77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Informácia o prechode pre chodcov na ul. Hlavná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  <w:u w:val="single"/>
        </w:rPr>
        <w:t>Jaslovce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, v časti - pred kvetinárstvom</w:t>
      </w:r>
    </w:p>
    <w:p w:rsidR="004B77B7" w:rsidRDefault="004B77B7" w:rsidP="004B77B7">
      <w:pPr>
        <w:tabs>
          <w:tab w:val="num" w:pos="510"/>
        </w:tabs>
        <w:spacing w:after="0" w:line="240" w:lineRule="auto"/>
        <w:ind w:left="510" w:hanging="51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4B77B7" w:rsidRDefault="004B77B7" w:rsidP="004B77B7">
      <w:pPr>
        <w:tabs>
          <w:tab w:val="num" w:pos="510"/>
        </w:tabs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Komisia bola oboznámená za akých podmienok nám Dopravný inšpektorát povolí prechod pre chodcov v predmetnej časti – viď príloha č. 1.</w:t>
      </w:r>
    </w:p>
    <w:p w:rsidR="004B77B7" w:rsidRDefault="004B77B7" w:rsidP="004B77B7">
      <w:pPr>
        <w:tabs>
          <w:tab w:val="num" w:pos="510"/>
        </w:tabs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Zvyšné dva prechody nám projektant Ing. Stanislav Chmelo ešte spracováva.</w:t>
      </w:r>
    </w:p>
    <w:p w:rsidR="004B77B7" w:rsidRDefault="004B77B7" w:rsidP="004B77B7">
      <w:pPr>
        <w:tabs>
          <w:tab w:val="num" w:pos="510"/>
        </w:tabs>
        <w:spacing w:after="0" w:line="240" w:lineRule="auto"/>
        <w:ind w:left="510" w:hanging="5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.</w:t>
      </w:r>
    </w:p>
    <w:p w:rsidR="004B77B7" w:rsidRDefault="004B77B7" w:rsidP="004B77B7">
      <w:pPr>
        <w:tabs>
          <w:tab w:val="num" w:pos="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4"/>
        </w:rPr>
      </w:pPr>
      <w:r>
        <w:rPr>
          <w:rFonts w:ascii="Times New Roman" w:hAnsi="Times New Roman"/>
          <w:b/>
          <w:color w:val="000000"/>
          <w:sz w:val="20"/>
          <w:szCs w:val="24"/>
        </w:rPr>
        <w:t xml:space="preserve">Komisia súhlasí so zrealizovaním takto navrhnutého prechodu pre chodcov v predmetnej časti. </w:t>
      </w:r>
    </w:p>
    <w:p w:rsidR="004B77B7" w:rsidRDefault="004B77B7" w:rsidP="004B77B7">
      <w:pPr>
        <w:tabs>
          <w:tab w:val="num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B77B7" w:rsidRDefault="004B77B7" w:rsidP="004B77B7">
      <w:pPr>
        <w:spacing w:after="120" w:line="220" w:lineRule="atLeast"/>
        <w:ind w:lef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proti: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2160" w:firstLine="720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zdržal sa:       0 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B77B7" w:rsidRDefault="004B77B7" w:rsidP="004B77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Prezentácia  Ing. Mariána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  <w:u w:val="single"/>
        </w:rPr>
        <w:t>Vajdečku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SMART CITY a  Jaslovské Bohunice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Pán Ing. Vajdečka predstavil projekt „SMART CITY“ komisii. Z prezentácie je vidieť že nie len mestá ale aj obce môžu ísť smerom digitalizácie a sprístupnenie informácii cez rôzne aplikácie. </w:t>
      </w:r>
    </w:p>
    <w:p w:rsidR="004B77B7" w:rsidRDefault="004B77B7" w:rsidP="004B77B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4B77B7" w:rsidRDefault="004B77B7" w:rsidP="004B77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4B77B7" w:rsidRDefault="004B77B7" w:rsidP="004B77B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Komisia berie na predložený materiál na vedomie a navrhuje aby sa pri príprave projektov prihliadalo aj na ich SMART aplikáciu/prezentáciu/využitie.</w:t>
      </w:r>
      <w:r>
        <w:rPr>
          <w:rFonts w:ascii="Times New Roman" w:hAnsi="Times New Roman"/>
        </w:rPr>
        <w:t xml:space="preserve"> </w:t>
      </w:r>
    </w:p>
    <w:p w:rsidR="004B77B7" w:rsidRDefault="004B77B7" w:rsidP="004B77B7">
      <w:pPr>
        <w:spacing w:after="120" w:line="220" w:lineRule="atLeast"/>
        <w:ind w:left="2217" w:firstLine="66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proti: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2160" w:firstLine="720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zdržal sa:       0 </w:t>
      </w:r>
    </w:p>
    <w:p w:rsidR="004B77B7" w:rsidRDefault="004B77B7" w:rsidP="004B77B7">
      <w:pPr>
        <w:rPr>
          <w:rFonts w:ascii="Times New Roman" w:hAnsi="Times New Roman"/>
        </w:rPr>
      </w:pPr>
    </w:p>
    <w:p w:rsidR="004B77B7" w:rsidRDefault="004B77B7" w:rsidP="00F207F3">
      <w:pPr>
        <w:pStyle w:val="Odsekzoznamu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F207F3">
        <w:rPr>
          <w:rFonts w:ascii="Times New Roman" w:hAnsi="Times New Roman"/>
          <w:b/>
          <w:u w:val="single"/>
        </w:rPr>
        <w:t xml:space="preserve">Rôzne </w:t>
      </w:r>
    </w:p>
    <w:p w:rsidR="00F207F3" w:rsidRPr="00012DD2" w:rsidRDefault="00F207F3" w:rsidP="00012DD2">
      <w:pPr>
        <w:pStyle w:val="Odsekzoznamu"/>
        <w:numPr>
          <w:ilvl w:val="0"/>
          <w:numId w:val="4"/>
        </w:numPr>
        <w:rPr>
          <w:rFonts w:ascii="Times New Roman" w:hAnsi="Times New Roman"/>
        </w:rPr>
      </w:pPr>
      <w:r w:rsidRPr="00012DD2">
        <w:rPr>
          <w:rFonts w:ascii="Times New Roman" w:hAnsi="Times New Roman"/>
        </w:rPr>
        <w:t xml:space="preserve">Člen komisie </w:t>
      </w:r>
      <w:proofErr w:type="spellStart"/>
      <w:r w:rsidR="00012DD2" w:rsidRPr="00012DD2">
        <w:rPr>
          <w:rFonts w:ascii="Times New Roman" w:hAnsi="Times New Roman"/>
        </w:rPr>
        <w:t>Ing.</w:t>
      </w:r>
      <w:r w:rsidRPr="00012DD2">
        <w:rPr>
          <w:rFonts w:ascii="Times New Roman" w:hAnsi="Times New Roman"/>
        </w:rPr>
        <w:t>Marián</w:t>
      </w:r>
      <w:proofErr w:type="spellEnd"/>
      <w:r w:rsidRPr="00012DD2">
        <w:rPr>
          <w:rFonts w:ascii="Times New Roman" w:hAnsi="Times New Roman"/>
        </w:rPr>
        <w:t xml:space="preserve"> Vajdečka upozornil na neestetické oplotenia, na ktorých sú umiestnené rôzne reklamy. Nie je to vhodné ani  na garážach obce na Sídlisku.</w:t>
      </w:r>
    </w:p>
    <w:p w:rsidR="00F207F3" w:rsidRPr="004B7DA9" w:rsidRDefault="00F207F3" w:rsidP="00F207F3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Bolo by dobré, aby obec nepovoľovala umiestňovať reklamy na obecné objekty ako aj </w:t>
      </w:r>
      <w:r w:rsidRPr="004B7DA9">
        <w:rPr>
          <w:rFonts w:ascii="Times New Roman" w:hAnsi="Times New Roman"/>
          <w:b/>
        </w:rPr>
        <w:t>zakázať umiestňovať reklamy na oplotenia, na ktoré boli z obce pridelené NFP.</w:t>
      </w:r>
    </w:p>
    <w:p w:rsidR="00F207F3" w:rsidRPr="00012DD2" w:rsidRDefault="00F207F3" w:rsidP="00F207F3">
      <w:pPr>
        <w:ind w:left="360"/>
        <w:rPr>
          <w:rFonts w:ascii="Times New Roman" w:hAnsi="Times New Roman"/>
          <w:b/>
        </w:rPr>
      </w:pPr>
      <w:r w:rsidRPr="00012DD2">
        <w:rPr>
          <w:rFonts w:ascii="Times New Roman" w:hAnsi="Times New Roman"/>
          <w:b/>
        </w:rPr>
        <w:t xml:space="preserve">                     Komisia súhlasí s takýmto návrhom</w:t>
      </w:r>
      <w:r w:rsidR="00012DD2" w:rsidRPr="00012DD2">
        <w:rPr>
          <w:rFonts w:ascii="Times New Roman" w:hAnsi="Times New Roman"/>
          <w:b/>
        </w:rPr>
        <w:t>.</w:t>
      </w:r>
      <w:r w:rsidRPr="00012DD2">
        <w:rPr>
          <w:rFonts w:ascii="Times New Roman" w:hAnsi="Times New Roman"/>
          <w:b/>
        </w:rPr>
        <w:t xml:space="preserve"> </w:t>
      </w:r>
    </w:p>
    <w:p w:rsidR="00F207F3" w:rsidRDefault="00F207F3" w:rsidP="00F207F3">
      <w:pPr>
        <w:spacing w:after="120" w:line="220" w:lineRule="atLeast"/>
        <w:ind w:left="2217" w:firstLine="66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F207F3" w:rsidRDefault="00F207F3" w:rsidP="00F207F3">
      <w:pPr>
        <w:spacing w:after="12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proti: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F207F3" w:rsidRDefault="00F207F3" w:rsidP="00F207F3">
      <w:pPr>
        <w:spacing w:after="120" w:line="240" w:lineRule="auto"/>
        <w:ind w:left="2160" w:firstLine="720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zdržal sa:       0 </w:t>
      </w:r>
    </w:p>
    <w:p w:rsidR="00012DD2" w:rsidRPr="00C01659" w:rsidRDefault="00012DD2" w:rsidP="00012DD2">
      <w:pPr>
        <w:spacing w:after="120" w:line="240" w:lineRule="auto"/>
        <w:ind w:left="142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Uznesenie....</w:t>
      </w:r>
    </w:p>
    <w:p w:rsidR="00012DD2" w:rsidRPr="00C01659" w:rsidRDefault="00012DD2" w:rsidP="00012DD2">
      <w:pPr>
        <w:spacing w:after="120" w:line="240" w:lineRule="auto"/>
        <w:ind w:left="142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Obecné zastupiteľstvo schvaľuje 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vložiť opatrenie do Čl. 3 Obecného predpisu k získaniu príspevku na oplotenie nasledovne: Na oplotenie, na ktoré bol získaný NFP – sa vzťahuje  zákaz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>umiesťňovania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 akýchkoľvek reklám.</w:t>
      </w:r>
    </w:p>
    <w:p w:rsidR="00012DD2" w:rsidRPr="00F207F3" w:rsidRDefault="00012DD2" w:rsidP="00F207F3">
      <w:pPr>
        <w:ind w:left="360"/>
        <w:rPr>
          <w:rFonts w:ascii="Times New Roman" w:hAnsi="Times New Roman"/>
        </w:rPr>
      </w:pPr>
    </w:p>
    <w:p w:rsidR="004B77B7" w:rsidRPr="00012DD2" w:rsidRDefault="004B77B7" w:rsidP="00012DD2">
      <w:pPr>
        <w:pStyle w:val="Odsekzoznamu"/>
        <w:numPr>
          <w:ilvl w:val="0"/>
          <w:numId w:val="4"/>
        </w:numPr>
        <w:rPr>
          <w:rFonts w:ascii="Times New Roman" w:hAnsi="Times New Roman"/>
          <w:sz w:val="20"/>
        </w:rPr>
      </w:pPr>
      <w:r w:rsidRPr="00012DD2">
        <w:rPr>
          <w:rFonts w:ascii="Times New Roman" w:hAnsi="Times New Roman"/>
          <w:sz w:val="20"/>
        </w:rPr>
        <w:t xml:space="preserve">Komisia bola oboznámená, že nafukovacie haly na tenis budú musieť byť vykurované plynom, </w:t>
      </w:r>
      <w:proofErr w:type="spellStart"/>
      <w:r w:rsidRPr="00012DD2">
        <w:rPr>
          <w:rFonts w:ascii="Times New Roman" w:hAnsi="Times New Roman"/>
          <w:sz w:val="20"/>
        </w:rPr>
        <w:t>horúcovodná</w:t>
      </w:r>
      <w:proofErr w:type="spellEnd"/>
      <w:r w:rsidRPr="00012DD2">
        <w:rPr>
          <w:rFonts w:ascii="Times New Roman" w:hAnsi="Times New Roman"/>
          <w:sz w:val="20"/>
        </w:rPr>
        <w:t xml:space="preserve"> prípojka </w:t>
      </w:r>
      <w:r w:rsidR="00AB3E99" w:rsidRPr="00012DD2">
        <w:rPr>
          <w:rFonts w:ascii="Times New Roman" w:hAnsi="Times New Roman"/>
          <w:sz w:val="20"/>
        </w:rPr>
        <w:t>zrejme nebude možná</w:t>
      </w:r>
      <w:r w:rsidRPr="00012DD2">
        <w:rPr>
          <w:rFonts w:ascii="Times New Roman" w:hAnsi="Times New Roman"/>
          <w:sz w:val="20"/>
        </w:rPr>
        <w:t>.</w:t>
      </w:r>
    </w:p>
    <w:p w:rsidR="004B77B7" w:rsidRDefault="00012DD2" w:rsidP="004B77B7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                               </w:t>
      </w:r>
      <w:r w:rsidR="004B77B7">
        <w:rPr>
          <w:rFonts w:ascii="Times New Roman" w:hAnsi="Times New Roman"/>
          <w:b/>
          <w:sz w:val="20"/>
        </w:rPr>
        <w:t>Komisia berie na vedomie.</w:t>
      </w:r>
    </w:p>
    <w:p w:rsidR="004B77B7" w:rsidRDefault="004B77B7" w:rsidP="004B77B7">
      <w:pPr>
        <w:spacing w:after="120" w:line="220" w:lineRule="atLeast"/>
        <w:ind w:left="2217" w:firstLine="66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za: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3 (Bokor, Kiripolský, Vajdečka)</w:t>
      </w:r>
    </w:p>
    <w:p w:rsidR="004B77B7" w:rsidRDefault="004B77B7" w:rsidP="004B77B7">
      <w:pPr>
        <w:spacing w:after="12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proti: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>0</w:t>
      </w:r>
    </w:p>
    <w:p w:rsidR="004B77B7" w:rsidRDefault="004B77B7" w:rsidP="004B77B7">
      <w:pPr>
        <w:spacing w:after="120" w:line="240" w:lineRule="auto"/>
        <w:ind w:left="2160" w:firstLine="720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zdržal sa:       0 </w:t>
      </w:r>
    </w:p>
    <w:p w:rsidR="004B77B7" w:rsidRDefault="004B77B7" w:rsidP="004B77B7">
      <w:pPr>
        <w:rPr>
          <w:rFonts w:ascii="Times New Roman" w:hAnsi="Times New Roman"/>
          <w:b/>
        </w:rPr>
      </w:pPr>
    </w:p>
    <w:p w:rsidR="00012DD2" w:rsidRPr="00C01659" w:rsidRDefault="00012DD2" w:rsidP="00012DD2">
      <w:pPr>
        <w:spacing w:after="120" w:line="240" w:lineRule="auto"/>
        <w:ind w:left="142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Uznesenie....</w:t>
      </w:r>
    </w:p>
    <w:p w:rsidR="00012DD2" w:rsidRPr="00C01659" w:rsidRDefault="00012DD2" w:rsidP="00012DD2">
      <w:pPr>
        <w:spacing w:after="120" w:line="240" w:lineRule="auto"/>
        <w:ind w:left="142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 xml:space="preserve">Obecné zastupiteľstvo 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>berie na vedomie informácie zo zasadnutia Komisie životného prostredia, výstavby a územného plánovania</w:t>
      </w:r>
      <w:r w:rsidRPr="00C01659">
        <w:rPr>
          <w:rFonts w:ascii="Times New Roman" w:hAnsi="Times New Roman"/>
          <w:bCs/>
          <w:color w:val="000000"/>
          <w:sz w:val="20"/>
          <w:szCs w:val="20"/>
          <w:u w:val="single"/>
        </w:rPr>
        <w:t>.</w:t>
      </w:r>
    </w:p>
    <w:p w:rsidR="004B7DA9" w:rsidRDefault="00012DD2" w:rsidP="00012DD2">
      <w:r>
        <w:t xml:space="preserve">  </w:t>
      </w:r>
    </w:p>
    <w:p w:rsidR="004B7DA9" w:rsidRDefault="004B7DA9" w:rsidP="00012DD2">
      <w:r>
        <w:t>Zapísala. Nádaská, 21.3.2019</w:t>
      </w:r>
    </w:p>
    <w:p w:rsidR="004B7DA9" w:rsidRDefault="004B7DA9" w:rsidP="00012DD2">
      <w:r>
        <w:t xml:space="preserve">                                                                                            .......................................</w:t>
      </w:r>
    </w:p>
    <w:p w:rsidR="004B7DA9" w:rsidRPr="004B7DA9" w:rsidRDefault="004B7DA9" w:rsidP="00012DD2">
      <w:pPr>
        <w:rPr>
          <w:rFonts w:ascii="Times New Roman" w:hAnsi="Times New Roman"/>
        </w:rPr>
      </w:pPr>
      <w:r>
        <w:t xml:space="preserve">                                                                                                    </w:t>
      </w:r>
      <w:r w:rsidRPr="004B7DA9">
        <w:rPr>
          <w:rFonts w:ascii="Times New Roman" w:hAnsi="Times New Roman"/>
        </w:rPr>
        <w:t>Ing. Ľuboš Bokor</w:t>
      </w:r>
    </w:p>
    <w:p w:rsidR="00012DD2" w:rsidRPr="004B7DA9" w:rsidRDefault="004B7DA9" w:rsidP="00012D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p</w:t>
      </w:r>
      <w:r w:rsidRPr="004B7DA9">
        <w:rPr>
          <w:rFonts w:ascii="Times New Roman" w:hAnsi="Times New Roman"/>
        </w:rPr>
        <w:t>redseda Komisie životného prostredia, výstavby a územného plánovania</w:t>
      </w:r>
      <w:r w:rsidR="00012DD2" w:rsidRPr="004B7DA9">
        <w:rPr>
          <w:rFonts w:ascii="Times New Roman" w:hAnsi="Times New Roman"/>
        </w:rPr>
        <w:t xml:space="preserve">                                                     </w:t>
      </w:r>
    </w:p>
    <w:p w:rsidR="00C01659" w:rsidRPr="00C01659" w:rsidRDefault="00C01659" w:rsidP="00C01659">
      <w:pPr>
        <w:spacing w:after="120" w:line="240" w:lineRule="auto"/>
        <w:ind w:left="142"/>
        <w:rPr>
          <w:rFonts w:ascii="Times New Roman" w:hAnsi="Times New Roman"/>
          <w:bCs/>
          <w:color w:val="000000"/>
          <w:sz w:val="20"/>
          <w:szCs w:val="20"/>
          <w:u w:val="single"/>
        </w:rPr>
      </w:pPr>
    </w:p>
    <w:sectPr w:rsidR="00C01659" w:rsidRPr="00C01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737E1"/>
    <w:multiLevelType w:val="hybridMultilevel"/>
    <w:tmpl w:val="8CE0F85C"/>
    <w:lvl w:ilvl="0" w:tplc="ADFAC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45CA5"/>
    <w:multiLevelType w:val="hybridMultilevel"/>
    <w:tmpl w:val="2DFA3372"/>
    <w:lvl w:ilvl="0" w:tplc="687A7A3E">
      <w:start w:val="1"/>
      <w:numFmt w:val="decimal"/>
      <w:lvlText w:val="%1."/>
      <w:lvlJc w:val="left"/>
      <w:pPr>
        <w:ind w:left="561" w:hanging="420"/>
      </w:pPr>
      <w:rPr>
        <w:rFonts w:cs="Times New Roman"/>
        <w:b/>
        <w:sz w:val="20"/>
      </w:rPr>
    </w:lvl>
    <w:lvl w:ilvl="1" w:tplc="041B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 w15:restartNumberingAfterBreak="0">
    <w:nsid w:val="528D3769"/>
    <w:multiLevelType w:val="hybridMultilevel"/>
    <w:tmpl w:val="1414B08C"/>
    <w:lvl w:ilvl="0" w:tplc="6F56C4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225E8"/>
    <w:multiLevelType w:val="hybridMultilevel"/>
    <w:tmpl w:val="49024B54"/>
    <w:lvl w:ilvl="0" w:tplc="B7B8C196">
      <w:start w:val="1"/>
      <w:numFmt w:val="decimal"/>
      <w:lvlText w:val="%1."/>
      <w:lvlJc w:val="left"/>
      <w:pPr>
        <w:ind w:left="930" w:hanging="570"/>
      </w:pPr>
      <w:rPr>
        <w:rFonts w:cs="Times New Roman"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E7"/>
    <w:rsid w:val="00012DD2"/>
    <w:rsid w:val="00356127"/>
    <w:rsid w:val="004B77B7"/>
    <w:rsid w:val="004B7DA9"/>
    <w:rsid w:val="005F0EE7"/>
    <w:rsid w:val="0078443C"/>
    <w:rsid w:val="00864EEB"/>
    <w:rsid w:val="00AB3E99"/>
    <w:rsid w:val="00AF3AD8"/>
    <w:rsid w:val="00BA7246"/>
    <w:rsid w:val="00BD4ACD"/>
    <w:rsid w:val="00C01659"/>
    <w:rsid w:val="00E4279D"/>
    <w:rsid w:val="00ED13BF"/>
    <w:rsid w:val="00F2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4CBAD-70E3-4576-A51E-690AA267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7B7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NÁDASKÁ Gabriela</dc:creator>
  <cp:keywords/>
  <dc:description/>
  <cp:lastModifiedBy>HIDEGHÉTIOVÁ Božena</cp:lastModifiedBy>
  <cp:revision>3</cp:revision>
  <dcterms:created xsi:type="dcterms:W3CDTF">2019-06-11T12:35:00Z</dcterms:created>
  <dcterms:modified xsi:type="dcterms:W3CDTF">2019-06-11T12:36:00Z</dcterms:modified>
</cp:coreProperties>
</file>